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12" w:rsidRDefault="0000683A" w:rsidP="005A0FAD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6732270" cy="146215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3750" b="61068" l="16105" r="64129">
                                  <a14:foregroundMark x1="23646" y1="49089" x2="63763" y2="48698"/>
                                  <a14:foregroundMark x1="64129" y1="49089" x2="64129" y2="52865"/>
                                  <a14:foregroundMark x1="33455" y1="52995" x2="21596" y2="53125"/>
                                  <a14:foregroundMark x1="23133" y1="50781" x2="63690" y2="50130"/>
                                  <a14:foregroundMark x1="16984" y1="44401" x2="16837" y2="60026"/>
                                  <a14:foregroundMark x1="16837" y1="59635" x2="28111" y2="60286"/>
                                  <a14:foregroundMark x1="27818" y1="59115" x2="26135" y2="58854"/>
                                  <a14:foregroundMark x1="27965" y1="60677" x2="16105" y2="61068"/>
                                  <a14:foregroundMark x1="19693" y1="46484" x2="22182" y2="44141"/>
                                  <a14:foregroundMark x1="23792" y1="54297" x2="63982" y2="54297"/>
                                  <a14:foregroundMark x1="23719" y1="47656" x2="64056" y2="47396"/>
                                  <a14:backgroundMark x1="24158" y1="42969" x2="64568" y2="43229"/>
                                  <a14:backgroundMark x1="64495" y1="43620" x2="64495" y2="43620"/>
                                  <a14:backgroundMark x1="64275" y1="43099" x2="64275" y2="43099"/>
                                  <a14:backgroundMark x1="64202" y1="47135" x2="23865" y2="46094"/>
                                  <a14:backgroundMark x1="23865" y1="46094" x2="23865" y2="46094"/>
                                  <a14:backgroundMark x1="24158" y1="42969" x2="24158" y2="42969"/>
                                  <a14:backgroundMark x1="24085" y1="42839" x2="23792" y2="45833"/>
                                  <a14:backgroundMark x1="64275" y1="43620" x2="63909" y2="47005"/>
                                  <a14:backgroundMark x1="25329" y1="55078" x2="61786" y2="55469"/>
                                  <a14:backgroundMark x1="61786" y1="55469" x2="61786" y2="55469"/>
                                  <a14:backgroundMark x1="61859" y1="58203" x2="61859" y2="58203"/>
                                  <a14:backgroundMark x1="61859" y1="58203" x2="61713" y2="55339"/>
                                  <a14:backgroundMark x1="61713" y1="58073" x2="25403" y2="57943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13607" t="42038" r="34414" b="37876"/>
                    <a:stretch/>
                  </pic:blipFill>
                  <pic:spPr bwMode="auto">
                    <a:xfrm>
                      <a:off x="0" y="0"/>
                      <a:ext cx="6732270" cy="1462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BF5" w:rsidRDefault="002B3BF5" w:rsidP="00FF5212">
      <w:pPr>
        <w:rPr>
          <w:rFonts w:ascii="Verdana" w:hAnsi="Verdana"/>
          <w:sz w:val="18"/>
          <w:szCs w:val="18"/>
        </w:rPr>
      </w:pPr>
    </w:p>
    <w:p w:rsidR="00E63FAC" w:rsidRPr="007C01B8" w:rsidRDefault="00E63FAC" w:rsidP="00E63FAC">
      <w:pPr>
        <w:rPr>
          <w:rFonts w:ascii="Verdana" w:hAnsi="Verdana"/>
          <w:sz w:val="18"/>
          <w:szCs w:val="18"/>
        </w:rPr>
      </w:pPr>
      <w:r w:rsidRPr="007C01B8">
        <w:rPr>
          <w:rFonts w:ascii="Verdana" w:hAnsi="Verdana"/>
          <w:sz w:val="18"/>
          <w:szCs w:val="18"/>
        </w:rPr>
        <w:t>«Утверждаю»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</w:t>
      </w:r>
      <w:r w:rsidR="00921955">
        <w:rPr>
          <w:rFonts w:ascii="Verdana" w:hAnsi="Verdana"/>
          <w:sz w:val="18"/>
          <w:szCs w:val="18"/>
        </w:rPr>
        <w:t xml:space="preserve">                            </w:t>
      </w:r>
    </w:p>
    <w:p w:rsidR="00E63FAC" w:rsidRDefault="00E63FAC" w:rsidP="00E63FA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Президент </w:t>
      </w:r>
      <w:r>
        <w:rPr>
          <w:rFonts w:ascii="Verdana" w:hAnsi="Verdana"/>
          <w:sz w:val="18"/>
          <w:szCs w:val="18"/>
          <w:lang w:val="en-US"/>
        </w:rPr>
        <w:t>WPF</w:t>
      </w:r>
      <w:r w:rsidRPr="00F50FA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России                                                                                                   </w:t>
      </w:r>
      <w:r w:rsidRPr="00915162"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</w:p>
    <w:p w:rsidR="00E63FAC" w:rsidRPr="007C01B8" w:rsidRDefault="00E63FAC" w:rsidP="00E63FAC">
      <w:pPr>
        <w:rPr>
          <w:rFonts w:ascii="Verdana" w:hAnsi="Verdana"/>
          <w:sz w:val="18"/>
          <w:szCs w:val="18"/>
        </w:rPr>
      </w:pPr>
    </w:p>
    <w:p w:rsidR="00E63FAC" w:rsidRPr="00D41E23" w:rsidRDefault="00E63FAC" w:rsidP="00E63FAC">
      <w:pPr>
        <w:rPr>
          <w:rFonts w:ascii="Verdana" w:hAnsi="Verdana"/>
          <w:sz w:val="18"/>
          <w:szCs w:val="18"/>
        </w:rPr>
      </w:pPr>
      <w:r w:rsidRPr="00D41E23">
        <w:rPr>
          <w:rFonts w:ascii="Verdana" w:hAnsi="Verdana"/>
          <w:sz w:val="18"/>
          <w:szCs w:val="18"/>
        </w:rPr>
        <w:t xml:space="preserve">_____________ </w:t>
      </w:r>
      <w:r w:rsidRPr="007C01B8">
        <w:rPr>
          <w:rFonts w:ascii="Verdana" w:hAnsi="Verdana"/>
          <w:sz w:val="18"/>
          <w:szCs w:val="18"/>
        </w:rPr>
        <w:t>Соловьев</w:t>
      </w:r>
      <w:r w:rsidRPr="00D41E23">
        <w:rPr>
          <w:rFonts w:ascii="Verdana" w:hAnsi="Verdana"/>
          <w:sz w:val="18"/>
          <w:szCs w:val="18"/>
        </w:rPr>
        <w:t xml:space="preserve"> </w:t>
      </w:r>
      <w:r w:rsidRPr="007C01B8">
        <w:rPr>
          <w:rFonts w:ascii="Verdana" w:hAnsi="Verdana"/>
          <w:sz w:val="18"/>
          <w:szCs w:val="18"/>
        </w:rPr>
        <w:t>Ю</w:t>
      </w:r>
      <w:r w:rsidRPr="00D41E23">
        <w:rPr>
          <w:rFonts w:ascii="Verdana" w:hAnsi="Verdana"/>
          <w:sz w:val="18"/>
          <w:szCs w:val="18"/>
        </w:rPr>
        <w:t xml:space="preserve">. </w:t>
      </w:r>
      <w:r w:rsidRPr="007C01B8">
        <w:rPr>
          <w:rFonts w:ascii="Verdana" w:hAnsi="Verdana"/>
          <w:sz w:val="18"/>
          <w:szCs w:val="18"/>
        </w:rPr>
        <w:t>В</w:t>
      </w:r>
      <w:r w:rsidRPr="00D41E23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921955">
        <w:rPr>
          <w:rFonts w:ascii="Verdana" w:hAnsi="Verdana"/>
          <w:sz w:val="18"/>
          <w:szCs w:val="18"/>
        </w:rPr>
        <w:t xml:space="preserve">                    </w:t>
      </w:r>
    </w:p>
    <w:p w:rsidR="00E63FAC" w:rsidRPr="00D41E23" w:rsidRDefault="00E63FAC" w:rsidP="00E63FAC">
      <w:pPr>
        <w:spacing w:line="285" w:lineRule="atLeast"/>
        <w:rPr>
          <w:rFonts w:ascii="Verdana" w:hAnsi="Verdana"/>
          <w:bCs/>
        </w:rPr>
      </w:pPr>
      <w:r w:rsidRPr="00D41E23">
        <w:rPr>
          <w:rFonts w:ascii="Verdana" w:hAnsi="Verdana"/>
          <w:bCs/>
        </w:rPr>
        <w:t xml:space="preserve">                      </w:t>
      </w:r>
    </w:p>
    <w:p w:rsidR="00E63FAC" w:rsidRPr="00D41E23" w:rsidRDefault="00E63FAC" w:rsidP="00E63FAC">
      <w:pPr>
        <w:spacing w:line="285" w:lineRule="atLeast"/>
        <w:rPr>
          <w:rFonts w:ascii="Verdana" w:hAnsi="Verdana"/>
          <w:bCs/>
        </w:rPr>
      </w:pPr>
    </w:p>
    <w:p w:rsidR="00E63FAC" w:rsidRPr="00D41E23" w:rsidRDefault="00E63FAC" w:rsidP="00E63FAC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:rsidR="00E63FAC" w:rsidRDefault="00E63FAC" w:rsidP="00E63FAC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  <w:r w:rsidRPr="000918D7">
        <w:rPr>
          <w:rFonts w:ascii="Verdana" w:hAnsi="Verdana"/>
          <w:b/>
          <w:bCs/>
          <w:u w:val="single"/>
        </w:rPr>
        <w:t>Положение</w:t>
      </w:r>
    </w:p>
    <w:p w:rsidR="00E63FAC" w:rsidRDefault="00E63FAC" w:rsidP="00E63FAC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:rsidR="00921955" w:rsidRDefault="00921955" w:rsidP="00921955">
      <w:pPr>
        <w:spacing w:line="285" w:lineRule="atLeast"/>
        <w:jc w:val="center"/>
        <w:rPr>
          <w:rFonts w:ascii="Verdana" w:hAnsi="Verdana"/>
          <w:b/>
          <w:bCs/>
          <w:kern w:val="36"/>
        </w:rPr>
      </w:pPr>
      <w:r w:rsidRPr="00543965">
        <w:rPr>
          <w:rFonts w:ascii="Verdana" w:hAnsi="Verdana"/>
          <w:b/>
          <w:bCs/>
          <w:kern w:val="36"/>
        </w:rPr>
        <w:t xml:space="preserve">Открытый </w:t>
      </w:r>
      <w:r>
        <w:rPr>
          <w:rFonts w:ascii="Verdana" w:hAnsi="Verdana"/>
          <w:b/>
          <w:bCs/>
          <w:kern w:val="36"/>
        </w:rPr>
        <w:t>Национальный Чемпионат</w:t>
      </w:r>
      <w:r w:rsidRPr="00543965">
        <w:rPr>
          <w:rFonts w:ascii="Verdana" w:hAnsi="Verdana"/>
          <w:b/>
          <w:bCs/>
          <w:kern w:val="36"/>
        </w:rPr>
        <w:t xml:space="preserve"> WPF/WBF 2026</w:t>
      </w:r>
      <w:r>
        <w:rPr>
          <w:rFonts w:ascii="Verdana" w:hAnsi="Verdana"/>
          <w:b/>
          <w:bCs/>
          <w:kern w:val="36"/>
        </w:rPr>
        <w:t xml:space="preserve"> </w:t>
      </w:r>
    </w:p>
    <w:p w:rsidR="00E63FAC" w:rsidRDefault="00E63FAC" w:rsidP="00E63FAC">
      <w:pPr>
        <w:spacing w:line="285" w:lineRule="atLeast"/>
        <w:jc w:val="center"/>
        <w:rPr>
          <w:rFonts w:ascii="Verdana" w:hAnsi="Verdana"/>
          <w:b/>
          <w:bCs/>
        </w:rPr>
      </w:pPr>
    </w:p>
    <w:p w:rsidR="00E63FAC" w:rsidRPr="0000683A" w:rsidRDefault="00E63FAC" w:rsidP="00E63FAC">
      <w:pPr>
        <w:spacing w:line="285" w:lineRule="atLeast"/>
        <w:rPr>
          <w:rStyle w:val="apple-converted-space"/>
          <w:rFonts w:ascii="Verdana" w:hAnsi="Verdana"/>
          <w:b/>
          <w:bCs/>
          <w:sz w:val="18"/>
          <w:szCs w:val="18"/>
          <w:u w:val="single"/>
        </w:rPr>
      </w:pPr>
    </w:p>
    <w:p w:rsidR="00E63FAC" w:rsidRDefault="00E63FAC" w:rsidP="00E63FAC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E63FAC" w:rsidRPr="00401DBD" w:rsidRDefault="00E63FAC" w:rsidP="00E63FAC">
      <w:pPr>
        <w:spacing w:line="285" w:lineRule="atLeast"/>
        <w:jc w:val="center"/>
        <w:rPr>
          <w:rFonts w:ascii="Verdana" w:hAnsi="Verdana"/>
          <w:b/>
          <w:bCs/>
          <w:sz w:val="22"/>
          <w:szCs w:val="22"/>
          <w:vertAlign w:val="subscript"/>
        </w:rPr>
      </w:pPr>
    </w:p>
    <w:p w:rsidR="00E63FAC" w:rsidRPr="0055384D" w:rsidRDefault="00E63FAC" w:rsidP="00E63FAC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1. Цели и задачи</w:t>
      </w:r>
    </w:p>
    <w:p w:rsidR="00E63FAC" w:rsidRPr="00C02541" w:rsidRDefault="00E63FAC" w:rsidP="00E63FAC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5A0FAD">
        <w:rPr>
          <w:rFonts w:ascii="Verdana" w:hAnsi="Verdana"/>
          <w:sz w:val="18"/>
          <w:szCs w:val="18"/>
        </w:rPr>
        <w:t xml:space="preserve">Выявление сильнейших спортсменов </w:t>
      </w:r>
      <w:r>
        <w:rPr>
          <w:rFonts w:ascii="Verdana" w:hAnsi="Verdana"/>
          <w:sz w:val="18"/>
          <w:szCs w:val="18"/>
        </w:rPr>
        <w:t xml:space="preserve">и присвоение спортивных разрядов и званий до ЭЛИТЫ </w:t>
      </w:r>
      <w:r>
        <w:rPr>
          <w:rFonts w:ascii="Verdana" w:hAnsi="Verdana"/>
          <w:sz w:val="18"/>
          <w:szCs w:val="18"/>
          <w:lang w:val="en-US"/>
        </w:rPr>
        <w:t>WPF</w:t>
      </w:r>
      <w:r w:rsidRPr="00425673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  <w:lang w:val="en-US"/>
        </w:rPr>
        <w:t>WBF</w:t>
      </w:r>
      <w:r w:rsidRPr="004256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включительно.</w:t>
      </w:r>
    </w:p>
    <w:p w:rsidR="00E63FAC" w:rsidRPr="009E0C57" w:rsidRDefault="00E63FAC" w:rsidP="00E63FAC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5A0FAD">
        <w:rPr>
          <w:rFonts w:ascii="Verdana" w:hAnsi="Verdana"/>
          <w:sz w:val="18"/>
          <w:szCs w:val="18"/>
        </w:rPr>
        <w:t>Фиксиров</w:t>
      </w:r>
      <w:r>
        <w:rPr>
          <w:rFonts w:ascii="Verdana" w:hAnsi="Verdana"/>
          <w:sz w:val="18"/>
          <w:szCs w:val="18"/>
        </w:rPr>
        <w:t>ание наци</w:t>
      </w:r>
      <w:r w:rsidR="00921955">
        <w:rPr>
          <w:rFonts w:ascii="Verdana" w:hAnsi="Verdana"/>
          <w:sz w:val="18"/>
          <w:szCs w:val="18"/>
        </w:rPr>
        <w:t xml:space="preserve">ональных </w:t>
      </w:r>
      <w:r>
        <w:rPr>
          <w:rFonts w:ascii="Verdana" w:hAnsi="Verdana"/>
          <w:sz w:val="18"/>
          <w:szCs w:val="18"/>
        </w:rPr>
        <w:t xml:space="preserve">рекордов </w:t>
      </w:r>
      <w:r>
        <w:rPr>
          <w:rFonts w:ascii="Verdana" w:hAnsi="Verdana"/>
          <w:sz w:val="18"/>
          <w:szCs w:val="18"/>
          <w:lang w:val="en-US"/>
        </w:rPr>
        <w:t>WPF</w:t>
      </w:r>
      <w:r w:rsidRPr="00425673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  <w:lang w:val="en-US"/>
        </w:rPr>
        <w:t>WBF</w:t>
      </w:r>
      <w:r>
        <w:rPr>
          <w:rFonts w:ascii="Verdana" w:hAnsi="Verdana"/>
          <w:sz w:val="18"/>
          <w:szCs w:val="18"/>
        </w:rPr>
        <w:t xml:space="preserve"> </w:t>
      </w:r>
    </w:p>
    <w:p w:rsidR="00E63FAC" w:rsidRDefault="00E63FAC" w:rsidP="00E63FAC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5A0FAD">
        <w:rPr>
          <w:rFonts w:ascii="Verdana" w:hAnsi="Verdana"/>
          <w:sz w:val="18"/>
          <w:szCs w:val="18"/>
        </w:rPr>
        <w:t xml:space="preserve">Пропаганда </w:t>
      </w:r>
      <w:r>
        <w:rPr>
          <w:rFonts w:ascii="Verdana" w:hAnsi="Verdana"/>
          <w:sz w:val="18"/>
          <w:szCs w:val="18"/>
        </w:rPr>
        <w:t xml:space="preserve">пауэрлифтинга и </w:t>
      </w:r>
      <w:r w:rsidRPr="005A0FAD">
        <w:rPr>
          <w:rFonts w:ascii="Verdana" w:hAnsi="Verdana"/>
          <w:sz w:val="18"/>
          <w:szCs w:val="18"/>
        </w:rPr>
        <w:t>здорового образа жизни</w:t>
      </w:r>
      <w:r>
        <w:rPr>
          <w:rFonts w:ascii="Verdana" w:hAnsi="Verdana"/>
          <w:sz w:val="18"/>
          <w:szCs w:val="18"/>
        </w:rPr>
        <w:t xml:space="preserve"> в целом</w:t>
      </w:r>
      <w:r w:rsidRPr="005A0FAD">
        <w:rPr>
          <w:rFonts w:ascii="Verdana" w:hAnsi="Verdana"/>
          <w:sz w:val="18"/>
          <w:szCs w:val="18"/>
        </w:rPr>
        <w:t>.</w:t>
      </w:r>
    </w:p>
    <w:p w:rsidR="00E56E7C" w:rsidRDefault="00E56E7C" w:rsidP="00906BAA">
      <w:pPr>
        <w:spacing w:line="285" w:lineRule="atLeast"/>
        <w:rPr>
          <w:rFonts w:ascii="Verdana" w:hAnsi="Verdana"/>
          <w:sz w:val="18"/>
          <w:szCs w:val="18"/>
        </w:rPr>
      </w:pPr>
    </w:p>
    <w:p w:rsidR="00CE52DF" w:rsidRPr="00A92272" w:rsidRDefault="00906BAA" w:rsidP="00CE52DF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2. Руководство проведением соревнований</w:t>
      </w:r>
      <w:r w:rsidR="00A92272" w:rsidRPr="008A4166">
        <w:rPr>
          <w:rFonts w:ascii="Verdana" w:hAnsi="Verdana"/>
          <w:b/>
          <w:bCs/>
          <w:sz w:val="22"/>
          <w:szCs w:val="22"/>
        </w:rPr>
        <w:t xml:space="preserve"> </w:t>
      </w:r>
    </w:p>
    <w:p w:rsidR="00593B3B" w:rsidRDefault="00593B3B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F2F5A">
        <w:rPr>
          <w:rFonts w:ascii="Verdana" w:hAnsi="Verdana"/>
          <w:sz w:val="18"/>
          <w:szCs w:val="18"/>
        </w:rPr>
        <w:t xml:space="preserve">Соревнования проводит ИП Соловьёв Юрий Валерьевич, представляющий 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Российской </w:t>
      </w:r>
      <w:r w:rsidR="008A4166">
        <w:rPr>
          <w:rFonts w:ascii="Verdana" w:hAnsi="Verdana"/>
          <w:color w:val="000000"/>
          <w:sz w:val="18"/>
          <w:szCs w:val="18"/>
          <w:shd w:val="clear" w:color="auto" w:fill="FFFFFF"/>
        </w:rPr>
        <w:t>Ф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>едерации интересы международной федерации пауэрлифтинга: World Powerlifting Federation</w:t>
      </w:r>
      <w:r w:rsidRPr="002F2F5A">
        <w:rPr>
          <w:rFonts w:ascii="Verdana" w:hAnsi="Verdana"/>
          <w:sz w:val="18"/>
          <w:szCs w:val="18"/>
        </w:rPr>
        <w:t xml:space="preserve"> (в документе сокращенно –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 xml:space="preserve">), занимающий должность Президента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 xml:space="preserve"> России на основании назначения и информационного письма Президента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 xml:space="preserve"> David T Carter, размещенного на официальном сайте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 xml:space="preserve"> России.</w:t>
      </w:r>
    </w:p>
    <w:p w:rsidR="00A92272" w:rsidRDefault="00A92272" w:rsidP="00593B3B">
      <w:pPr>
        <w:spacing w:line="285" w:lineRule="atLeast"/>
        <w:rPr>
          <w:rFonts w:ascii="Verdana" w:hAnsi="Verdana"/>
          <w:sz w:val="18"/>
          <w:szCs w:val="18"/>
        </w:rPr>
      </w:pPr>
    </w:p>
    <w:p w:rsidR="000446D0" w:rsidRPr="00A92272" w:rsidRDefault="00A92272" w:rsidP="009E4BA9">
      <w:pPr>
        <w:spacing w:line="285" w:lineRule="atLeast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A92272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Организационный комитет турнира:</w:t>
      </w:r>
    </w:p>
    <w:p w:rsidR="00A92272" w:rsidRDefault="00A92272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- Соловьёв Юрий Валерьевич – </w:t>
      </w:r>
      <w:r w:rsidR="00D06A2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П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резидент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  <w:lang w:val="en-US"/>
        </w:rPr>
        <w:t>WPF</w:t>
      </w:r>
      <w:r w:rsidR="00DE4213" w:rsidRP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России, </w:t>
      </w: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главный организатор турнира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.</w:t>
      </w:r>
    </w:p>
    <w:p w:rsidR="00A92272" w:rsidRDefault="00A92272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- Соловьёв Игорь Валерьевич – </w:t>
      </w:r>
      <w:r w:rsidR="00D06A2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енеральный секретарь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  <w:lang w:val="en-US"/>
        </w:rPr>
        <w:t>WPF</w:t>
      </w:r>
      <w:r w:rsidR="00DE4213" w:rsidRP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России, 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главный секретарь турнира.</w:t>
      </w:r>
    </w:p>
    <w:p w:rsidR="00DE4213" w:rsidRPr="0005156A" w:rsidRDefault="00DE4213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-</w:t>
      </w:r>
      <w:r w:rsidR="00F63920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524811" w:rsidRPr="0052481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Лысов Григорий</w:t>
      </w:r>
      <w:r w:rsidR="0052481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="00524811" w:rsidRPr="0052481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Вячеславович</w:t>
      </w:r>
      <w:r w:rsidR="00524811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–</w:t>
      </w:r>
      <w:r w:rsidR="00524811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Председатель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судейской коллегии.</w:t>
      </w:r>
      <w:r w:rsidR="00524811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</w:p>
    <w:p w:rsidR="00A92272" w:rsidRPr="000446D0" w:rsidRDefault="00A92272" w:rsidP="009E4BA9">
      <w:pPr>
        <w:spacing w:line="285" w:lineRule="atLeast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:rsidR="00E56E7C" w:rsidRDefault="00906BAA" w:rsidP="008A4166">
      <w:pPr>
        <w:spacing w:line="285" w:lineRule="atLeast"/>
        <w:jc w:val="both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3. Сроки и место проведения</w:t>
      </w:r>
    </w:p>
    <w:p w:rsidR="007747BA" w:rsidRDefault="007747BA" w:rsidP="007747BA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Соревнования проводятся </w:t>
      </w:r>
      <w:r w:rsidR="00921955">
        <w:rPr>
          <w:rFonts w:ascii="Verdana" w:hAnsi="Verdana"/>
          <w:b/>
          <w:sz w:val="18"/>
          <w:szCs w:val="18"/>
        </w:rPr>
        <w:t>22-23 августа</w:t>
      </w:r>
      <w:r>
        <w:rPr>
          <w:rFonts w:ascii="Verdana" w:hAnsi="Verdana"/>
          <w:b/>
          <w:sz w:val="18"/>
          <w:szCs w:val="18"/>
        </w:rPr>
        <w:t xml:space="preserve"> 2026 </w:t>
      </w:r>
      <w:r w:rsidRPr="00E56E7C">
        <w:rPr>
          <w:rFonts w:ascii="Verdana" w:hAnsi="Verdana"/>
          <w:b/>
          <w:sz w:val="18"/>
          <w:szCs w:val="18"/>
        </w:rPr>
        <w:t>г.</w:t>
      </w:r>
      <w:r>
        <w:rPr>
          <w:rFonts w:ascii="Verdana" w:hAnsi="Verdana"/>
          <w:sz w:val="18"/>
          <w:szCs w:val="18"/>
        </w:rPr>
        <w:t xml:space="preserve"> по адресу: </w:t>
      </w:r>
      <w:r>
        <w:rPr>
          <w:rFonts w:ascii="Verdana" w:hAnsi="Verdana"/>
          <w:b/>
          <w:sz w:val="18"/>
          <w:szCs w:val="18"/>
        </w:rPr>
        <w:t xml:space="preserve">Московская область, г. Мытищи, 4-я Парковая улица 5А, Спортивный комплекс "ДРУЖБА" </w:t>
      </w:r>
    </w:p>
    <w:p w:rsidR="00343EAD" w:rsidRPr="00173A25" w:rsidRDefault="007747BA" w:rsidP="007747B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 xml:space="preserve">Расписание взвешиваний и выступлений будет составлено на основании предварительных заявок и доступно </w:t>
      </w:r>
      <w:r w:rsidR="00921955">
        <w:rPr>
          <w:rFonts w:ascii="Verdana" w:hAnsi="Verdana"/>
          <w:sz w:val="18"/>
          <w:szCs w:val="18"/>
        </w:rPr>
        <w:t>с 15 августа</w:t>
      </w:r>
      <w:r>
        <w:rPr>
          <w:rFonts w:ascii="Verdana" w:hAnsi="Verdana"/>
          <w:sz w:val="18"/>
          <w:szCs w:val="18"/>
        </w:rPr>
        <w:t xml:space="preserve"> 2026 г. </w:t>
      </w:r>
      <w:r w:rsidRPr="00797CC8">
        <w:rPr>
          <w:rFonts w:ascii="Verdana" w:hAnsi="Verdana"/>
          <w:sz w:val="18"/>
          <w:szCs w:val="18"/>
        </w:rPr>
        <w:t>на</w:t>
      </w:r>
      <w:r>
        <w:rPr>
          <w:rFonts w:ascii="Verdana" w:hAnsi="Verdana"/>
          <w:sz w:val="18"/>
          <w:szCs w:val="18"/>
        </w:rPr>
        <w:t xml:space="preserve"> официальном сайте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 России </w:t>
      </w:r>
      <w:hyperlink r:id="rId10" w:history="1">
        <w:r w:rsidR="006A28AA" w:rsidRPr="00156636">
          <w:rPr>
            <w:rStyle w:val="a3"/>
            <w:rFonts w:ascii="Verdana" w:hAnsi="Verdana"/>
            <w:b/>
            <w:sz w:val="18"/>
            <w:szCs w:val="18"/>
          </w:rPr>
          <w:t>www.</w:t>
        </w:r>
        <w:r w:rsidR="006A28AA" w:rsidRPr="00156636">
          <w:rPr>
            <w:rStyle w:val="a3"/>
            <w:rFonts w:ascii="Verdana" w:hAnsi="Verdana"/>
            <w:b/>
            <w:sz w:val="18"/>
            <w:szCs w:val="18"/>
            <w:lang w:val="en-US"/>
          </w:rPr>
          <w:t>wpfpowerlifting</w:t>
        </w:r>
        <w:r w:rsidR="006A28AA" w:rsidRPr="00156636">
          <w:rPr>
            <w:rStyle w:val="a3"/>
            <w:rFonts w:ascii="Verdana" w:hAnsi="Verdana"/>
            <w:b/>
            <w:sz w:val="18"/>
            <w:szCs w:val="18"/>
          </w:rPr>
          <w:t>.ru</w:t>
        </w:r>
      </w:hyperlink>
    </w:p>
    <w:p w:rsidR="005A0FAD" w:rsidRPr="004D6108" w:rsidRDefault="005A0FAD" w:rsidP="00906BAA">
      <w:pPr>
        <w:spacing w:line="285" w:lineRule="atLeast"/>
        <w:rPr>
          <w:rFonts w:ascii="Verdana" w:hAnsi="Verdana"/>
          <w:sz w:val="18"/>
          <w:szCs w:val="18"/>
        </w:rPr>
      </w:pPr>
    </w:p>
    <w:p w:rsidR="00B558ED" w:rsidRDefault="00906BAA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 xml:space="preserve">4. </w:t>
      </w:r>
      <w:r w:rsidR="00333D9A">
        <w:rPr>
          <w:rFonts w:ascii="Verdana" w:hAnsi="Verdana"/>
          <w:b/>
          <w:bCs/>
          <w:sz w:val="22"/>
          <w:szCs w:val="22"/>
        </w:rPr>
        <w:t xml:space="preserve">Регламент. </w:t>
      </w:r>
      <w:r w:rsidRPr="005A0FAD">
        <w:rPr>
          <w:rFonts w:ascii="Verdana" w:hAnsi="Verdana"/>
          <w:b/>
          <w:bCs/>
          <w:sz w:val="22"/>
          <w:szCs w:val="22"/>
        </w:rPr>
        <w:t>Судейство</w:t>
      </w:r>
      <w:r w:rsidR="00333D9A">
        <w:rPr>
          <w:rFonts w:ascii="Verdana" w:hAnsi="Verdana"/>
          <w:b/>
          <w:bCs/>
          <w:sz w:val="22"/>
          <w:szCs w:val="22"/>
        </w:rPr>
        <w:t xml:space="preserve">. </w:t>
      </w:r>
    </w:p>
    <w:p w:rsidR="008A4166" w:rsidRDefault="00422299" w:rsidP="008A4166">
      <w:pPr>
        <w:spacing w:line="285" w:lineRule="atLeast"/>
        <w:rPr>
          <w:rFonts w:ascii="Verdana" w:hAnsi="Verdana"/>
          <w:sz w:val="18"/>
          <w:szCs w:val="18"/>
        </w:rPr>
      </w:pPr>
      <w:r w:rsidRPr="000F67FB">
        <w:rPr>
          <w:rFonts w:ascii="Verdana" w:hAnsi="Verdana"/>
          <w:sz w:val="18"/>
          <w:szCs w:val="18"/>
        </w:rPr>
        <w:t>Соревнования проводятся в следующих номинациях:</w:t>
      </w:r>
    </w:p>
    <w:p w:rsidR="000F67FB" w:rsidRPr="000F67FB" w:rsidRDefault="000F67FB" w:rsidP="008A4166">
      <w:pPr>
        <w:spacing w:line="285" w:lineRule="atLeast"/>
        <w:rPr>
          <w:rFonts w:ascii="Verdana" w:hAnsi="Verdana"/>
          <w:sz w:val="18"/>
          <w:szCs w:val="18"/>
        </w:rPr>
      </w:pPr>
    </w:p>
    <w:p w:rsidR="008B6835" w:rsidRPr="00571DCC" w:rsidRDefault="008B6835" w:rsidP="008B6835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1. WPF AM Пауэрлифтинг без экипировки</w:t>
      </w:r>
      <w:r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2. WPF AM Пауэрлифтинг классический</w:t>
      </w:r>
      <w:r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3. WPF AM Пауэрлифтинг в однослойной экипировке</w:t>
      </w:r>
    </w:p>
    <w:p w:rsidR="008B6835" w:rsidRPr="00571DCC" w:rsidRDefault="008B6835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4. WPF AM Пауэрлифтинг в многослойной экипировке</w:t>
      </w:r>
    </w:p>
    <w:p w:rsidR="008B6835" w:rsidRPr="00571DCC" w:rsidRDefault="008B6835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lastRenderedPageBreak/>
        <w:t>5. WPF AM Силовое двоеборье без экипировки (жим+тяга)</w:t>
      </w:r>
      <w:r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6. WPF AM Силовое двоеборье в экипировке (жим+тяга)</w:t>
      </w:r>
      <w:r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7. WPF AM Жим лежа без экипировки</w:t>
      </w:r>
      <w:r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8. WPF AM Жим лежа в однослойной экипировке</w:t>
      </w:r>
    </w:p>
    <w:p w:rsidR="008B6835" w:rsidRPr="00571DCC" w:rsidRDefault="008B6835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9. WPF AM Жим лежа в многослойной экипировке</w:t>
      </w:r>
    </w:p>
    <w:p w:rsidR="000F67FB" w:rsidRPr="00571DCC" w:rsidRDefault="000F67FB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10. WPF AM Жим лежа в экстремальной экипировке</w:t>
      </w:r>
    </w:p>
    <w:p w:rsidR="008B6835" w:rsidRPr="00571DCC" w:rsidRDefault="000F67FB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11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WPF AM Становая тяга без экипировки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</w:t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  <w:r w:rsidR="00182BE4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WPF AM Становая тяга в однослойной экипировке</w:t>
      </w:r>
    </w:p>
    <w:p w:rsidR="00182BE4" w:rsidRPr="00571DCC" w:rsidRDefault="000F67FB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13</w:t>
      </w:r>
      <w:r w:rsidR="00182BE4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WPF AM Становая тяга в многослойной экипировке</w:t>
      </w:r>
    </w:p>
    <w:p w:rsidR="00182BE4" w:rsidRPr="00571DCC" w:rsidRDefault="000F67FB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14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WPF AM Многоповторный жим лежа прямым хватом 1 вес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15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WPF AM Многоповторный жим лежа обратным хватом 1 вес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16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WPF AM Многоповторный жим лежа прямым хватом 1/2 веса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17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WPF AM Многоповторный жим лежа обратным хватом 1/2 веса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18</w:t>
      </w:r>
      <w:r w:rsidR="00182BE4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WBF AM Cтрогий подъем штанги на бицепс</w:t>
      </w:r>
    </w:p>
    <w:p w:rsidR="00182BE4" w:rsidRPr="00571DCC" w:rsidRDefault="000F67FB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19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WBF AM Cвободный подъем штанги на бицепс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20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WBF AM Аполлон Аксель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21</w:t>
      </w:r>
      <w:r w:rsidR="00182BE4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WBF AM Саксон Бар</w:t>
      </w:r>
    </w:p>
    <w:p w:rsidR="00182BE4" w:rsidRPr="00571DCC" w:rsidRDefault="000F67FB" w:rsidP="008A4166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22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WBF AM Роллинг Тандер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23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WBF AM Эскалибур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24</w:t>
      </w:r>
      <w:r w:rsidR="00182BE4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WBF AM Двуручный Блок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25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 xml:space="preserve">. WBF AM 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Хаб</w:t>
      </w:r>
      <w:r w:rsidR="008B6835" w:rsidRPr="00571DCC">
        <w:rPr>
          <w:rFonts w:ascii="Verdana" w:hAnsi="Verdana" w:cs="Arial"/>
          <w:color w:val="000000"/>
          <w:sz w:val="20"/>
          <w:szCs w:val="20"/>
          <w:lang w:val="en-US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26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 xml:space="preserve">. WBF AM 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Пауэрспорт</w:t>
      </w:r>
      <w:r w:rsidR="008B6835" w:rsidRPr="00571DCC">
        <w:rPr>
          <w:rFonts w:ascii="Verdana" w:hAnsi="Verdana" w:cs="Arial"/>
          <w:color w:val="000000"/>
          <w:sz w:val="20"/>
          <w:szCs w:val="20"/>
          <w:lang w:val="en-US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27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WBF AM Жим штанги стоя</w:t>
      </w:r>
      <w:r w:rsidR="008B6835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28</w:t>
      </w:r>
      <w:r w:rsidR="008B6835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WBF AM Подъем штанги на бицепс</w:t>
      </w:r>
    </w:p>
    <w:p w:rsidR="003E721A" w:rsidRPr="00571DCC" w:rsidRDefault="008B6835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</w:rPr>
        <w:br/>
      </w:r>
      <w:r w:rsidR="000F67FB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29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Пауэрлифтинг без экипировки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="000F67FB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30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Пауэрлифтинг классический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</w:t>
      </w:r>
      <w:r w:rsidR="000F67FB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Пауэрлифтинг в однослойной экипировке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32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Пауэрлифтинг в многослойной экипировке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33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Силовое двоеборье без экипировки (жим+тяга)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34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Силовое двоеборье в экипировке (жим+тяга)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35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Жим лежа без экипировки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36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Жим лежа в однослойной экипировке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37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Жим лежа в многослойной экипировке</w:t>
      </w:r>
    </w:p>
    <w:p w:rsidR="000F67FB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38. WPF </w:t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Жим лежа в экстремальной экипировке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39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Становая тяга без экипировки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40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Становая тяга в однослойной экипировке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41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Становая тяга в многослойной экипировке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42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Многоповторный жим лежа прямым хватом 1 вес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43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Многоповторный жим лежа обратным хватом 1 вес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44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Многоповторный жим лежа прямым хватом 1/2 веса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45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WPF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Многоповторный жим лежа обратным хватом 1/2 веса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46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WBF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Cтрогий подъем штанги на бицепс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47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WBF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Cвободный подъем штанги на бицепс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48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WBF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Аполлон Аксель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49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WBF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Саксон Бар</w:t>
      </w:r>
    </w:p>
    <w:p w:rsidR="003E721A" w:rsidRPr="00571DCC" w:rsidRDefault="000F67FB" w:rsidP="003E721A">
      <w:pPr>
        <w:spacing w:line="285" w:lineRule="atLeast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50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WBF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Роллинг Тандер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51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WBF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Эскалибур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52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WBF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Двуручный Блок</w:t>
      </w:r>
    </w:p>
    <w:p w:rsidR="00F63920" w:rsidRPr="00180FEF" w:rsidRDefault="000F67FB" w:rsidP="003E721A">
      <w:pPr>
        <w:spacing w:line="285" w:lineRule="atLeast"/>
        <w:rPr>
          <w:rFonts w:ascii="Verdana" w:hAnsi="Verdana"/>
          <w:sz w:val="18"/>
          <w:szCs w:val="18"/>
        </w:rPr>
      </w:pPr>
      <w:r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53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WBF 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PRO</w:t>
      </w:r>
      <w:r w:rsidR="003E721A" w:rsidRPr="00571DC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Хаб </w:t>
      </w:r>
      <w:r w:rsidR="003E721A" w:rsidRPr="00571DCC">
        <w:rPr>
          <w:rFonts w:ascii="Verdana" w:hAnsi="Verdana" w:cs="Arial"/>
          <w:color w:val="000000"/>
          <w:sz w:val="20"/>
          <w:szCs w:val="20"/>
        </w:rPr>
        <w:br/>
      </w:r>
    </w:p>
    <w:p w:rsidR="00B30E71" w:rsidRDefault="00B30E71" w:rsidP="00422299">
      <w:pPr>
        <w:spacing w:line="285" w:lineRule="atLeast"/>
        <w:rPr>
          <w:rFonts w:ascii="Verdana" w:hAnsi="Verdana"/>
          <w:sz w:val="18"/>
          <w:szCs w:val="18"/>
        </w:rPr>
      </w:pPr>
    </w:p>
    <w:p w:rsidR="00B30E71" w:rsidRPr="00180FEF" w:rsidRDefault="00B30E71" w:rsidP="00B30E71">
      <w:pPr>
        <w:spacing w:line="285" w:lineRule="atLeast"/>
        <w:rPr>
          <w:rFonts w:ascii="Verdana" w:hAnsi="Verdana"/>
          <w:b/>
          <w:sz w:val="18"/>
          <w:szCs w:val="18"/>
        </w:rPr>
      </w:pPr>
      <w:r w:rsidRPr="00B30E71">
        <w:rPr>
          <w:rFonts w:ascii="Verdana" w:hAnsi="Verdana"/>
          <w:b/>
          <w:sz w:val="18"/>
          <w:szCs w:val="18"/>
        </w:rPr>
        <w:t>Экипировка и форма одежды участников согласно официальных правил WP</w:t>
      </w:r>
      <w:r w:rsidRPr="00B30E71">
        <w:rPr>
          <w:rFonts w:ascii="Verdana" w:hAnsi="Verdana"/>
          <w:b/>
          <w:sz w:val="18"/>
          <w:szCs w:val="18"/>
          <w:lang w:val="en-US"/>
        </w:rPr>
        <w:t>F</w:t>
      </w:r>
      <w:r w:rsidR="00180FEF">
        <w:rPr>
          <w:rFonts w:ascii="Verdana" w:hAnsi="Verdana"/>
          <w:b/>
          <w:sz w:val="18"/>
          <w:szCs w:val="18"/>
        </w:rPr>
        <w:t xml:space="preserve"> и </w:t>
      </w:r>
      <w:r w:rsidR="00180FEF">
        <w:rPr>
          <w:rFonts w:ascii="Verdana" w:hAnsi="Verdana"/>
          <w:b/>
          <w:sz w:val="18"/>
          <w:szCs w:val="18"/>
          <w:lang w:val="en-US"/>
        </w:rPr>
        <w:t>WBF</w:t>
      </w:r>
      <w:r w:rsidR="00180FEF">
        <w:rPr>
          <w:rFonts w:ascii="Verdana" w:hAnsi="Verdana"/>
          <w:b/>
          <w:sz w:val="18"/>
          <w:szCs w:val="18"/>
        </w:rPr>
        <w:t>.</w:t>
      </w:r>
    </w:p>
    <w:p w:rsidR="00B30E71" w:rsidRDefault="00B30E71" w:rsidP="00422299">
      <w:pPr>
        <w:spacing w:line="285" w:lineRule="atLeast"/>
        <w:rPr>
          <w:rFonts w:ascii="Verdana" w:hAnsi="Verdana"/>
          <w:sz w:val="18"/>
          <w:szCs w:val="18"/>
        </w:rPr>
      </w:pPr>
    </w:p>
    <w:p w:rsidR="00422299" w:rsidRDefault="00422299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К судейству допускаются только лицензированн</w:t>
      </w:r>
      <w:r>
        <w:rPr>
          <w:rFonts w:ascii="Verdana" w:hAnsi="Verdana"/>
          <w:sz w:val="18"/>
          <w:szCs w:val="18"/>
        </w:rPr>
        <w:t>ые судьи WP</w:t>
      </w:r>
      <w:r>
        <w:rPr>
          <w:rFonts w:ascii="Verdana" w:hAnsi="Verdana"/>
          <w:sz w:val="18"/>
          <w:szCs w:val="18"/>
          <w:lang w:val="en-US"/>
        </w:rPr>
        <w:t>F</w:t>
      </w:r>
      <w:r>
        <w:rPr>
          <w:rFonts w:ascii="Verdana" w:hAnsi="Verdana"/>
          <w:sz w:val="18"/>
          <w:szCs w:val="18"/>
        </w:rPr>
        <w:t xml:space="preserve"> и </w:t>
      </w:r>
      <w:r>
        <w:rPr>
          <w:rFonts w:ascii="Verdana" w:hAnsi="Verdana"/>
          <w:sz w:val="18"/>
          <w:szCs w:val="18"/>
          <w:lang w:val="en-US"/>
        </w:rPr>
        <w:t>WBF</w:t>
      </w:r>
      <w:r>
        <w:rPr>
          <w:rFonts w:ascii="Verdana" w:hAnsi="Verdana"/>
          <w:sz w:val="18"/>
          <w:szCs w:val="18"/>
        </w:rPr>
        <w:t xml:space="preserve">.  Со списком судей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 России можно ознакомиться на официальном сайте. </w:t>
      </w:r>
    </w:p>
    <w:p w:rsidR="00422299" w:rsidRDefault="00422299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422299" w:rsidRPr="009839D5" w:rsidRDefault="00422299" w:rsidP="00246270">
      <w:pPr>
        <w:spacing w:line="285" w:lineRule="atLeast"/>
        <w:ind w:left="708"/>
        <w:jc w:val="both"/>
        <w:rPr>
          <w:rFonts w:ascii="Verdana" w:hAnsi="Verdana"/>
          <w:i/>
          <w:sz w:val="18"/>
          <w:szCs w:val="18"/>
        </w:rPr>
      </w:pPr>
      <w:r w:rsidRPr="009839D5">
        <w:rPr>
          <w:rFonts w:ascii="Verdana" w:hAnsi="Verdana"/>
          <w:i/>
          <w:sz w:val="18"/>
          <w:szCs w:val="18"/>
        </w:rPr>
        <w:t>Председатель апелляционного жюри–</w:t>
      </w:r>
      <w:r w:rsidR="00DE4213" w:rsidRP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06A2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Хитров Сергей Сергеевич</w:t>
      </w:r>
      <w:r w:rsidRPr="009D2BF8">
        <w:rPr>
          <w:rFonts w:ascii="Verdana" w:hAnsi="Verdana"/>
          <w:i/>
          <w:sz w:val="18"/>
          <w:szCs w:val="18"/>
        </w:rPr>
        <w:t>.</w:t>
      </w:r>
      <w:r w:rsidR="00AA4FE5">
        <w:rPr>
          <w:rFonts w:ascii="Verdana" w:hAnsi="Verdana"/>
          <w:i/>
          <w:sz w:val="18"/>
          <w:szCs w:val="18"/>
        </w:rPr>
        <w:t xml:space="preserve"> </w:t>
      </w:r>
      <w:r w:rsidR="00F63920">
        <w:rPr>
          <w:rFonts w:ascii="Verdana" w:hAnsi="Verdana"/>
          <w:i/>
          <w:sz w:val="18"/>
          <w:szCs w:val="18"/>
        </w:rPr>
        <w:t xml:space="preserve"> </w:t>
      </w:r>
      <w:r w:rsidR="00DA2D70">
        <w:rPr>
          <w:rFonts w:ascii="Verdana" w:hAnsi="Verdana"/>
          <w:i/>
          <w:sz w:val="18"/>
          <w:szCs w:val="18"/>
        </w:rPr>
        <w:t xml:space="preserve"> </w:t>
      </w:r>
      <w:r w:rsidR="00D06A25">
        <w:rPr>
          <w:rFonts w:ascii="Verdana" w:hAnsi="Verdana"/>
          <w:i/>
          <w:sz w:val="18"/>
          <w:szCs w:val="18"/>
        </w:rPr>
        <w:t xml:space="preserve"> </w:t>
      </w:r>
    </w:p>
    <w:p w:rsidR="00422299" w:rsidRDefault="00422299" w:rsidP="00246270">
      <w:pPr>
        <w:spacing w:line="285" w:lineRule="atLeast"/>
        <w:ind w:left="708"/>
        <w:jc w:val="both"/>
        <w:rPr>
          <w:rFonts w:ascii="Verdana" w:hAnsi="Verdana"/>
          <w:i/>
          <w:sz w:val="18"/>
          <w:szCs w:val="18"/>
        </w:rPr>
      </w:pPr>
      <w:r w:rsidRPr="009839D5">
        <w:rPr>
          <w:rFonts w:ascii="Verdana" w:hAnsi="Verdana"/>
          <w:i/>
          <w:sz w:val="18"/>
          <w:szCs w:val="18"/>
        </w:rPr>
        <w:t xml:space="preserve">Главный судья соревнований – Соловьёв Юрий Валерьевич.  </w:t>
      </w:r>
      <w:r>
        <w:rPr>
          <w:rFonts w:ascii="Verdana" w:hAnsi="Verdana"/>
          <w:i/>
          <w:sz w:val="18"/>
          <w:szCs w:val="18"/>
        </w:rPr>
        <w:t xml:space="preserve"> </w:t>
      </w:r>
    </w:p>
    <w:p w:rsidR="000918D7" w:rsidRDefault="000918D7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22"/>
          <w:szCs w:val="22"/>
        </w:rPr>
        <w:t>5. Перезачеты</w:t>
      </w:r>
    </w:p>
    <w:p w:rsidR="00721487" w:rsidRPr="00960D50" w:rsidRDefault="00721487" w:rsidP="00721487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из пауэрлифтинга в силовое двоеборье, жим лёжа и становую тягу</w:t>
      </w:r>
      <w:r>
        <w:rPr>
          <w:rFonts w:ascii="Verdana" w:hAnsi="Verdana"/>
          <w:b/>
          <w:sz w:val="15"/>
          <w:szCs w:val="15"/>
        </w:rPr>
        <w:t>.</w:t>
      </w:r>
    </w:p>
    <w:p w:rsidR="00721487" w:rsidRPr="00C170B4" w:rsidRDefault="00721487" w:rsidP="00721487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из силового двоеборья в жим лёжа и становую тягу.</w:t>
      </w:r>
    </w:p>
    <w:p w:rsidR="00721487" w:rsidRPr="00C170B4" w:rsidRDefault="00721487" w:rsidP="00721487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 w:rsidRPr="00C170B4">
        <w:rPr>
          <w:rFonts w:ascii="Verdana" w:hAnsi="Verdana"/>
          <w:sz w:val="18"/>
          <w:szCs w:val="18"/>
        </w:rPr>
        <w:t>Разрешены перезачеты из пауэрспорта в жим штанги стоя и подъем на бицепс</w:t>
      </w:r>
      <w:r w:rsidRPr="00C170B4">
        <w:rPr>
          <w:rFonts w:ascii="Verdana" w:hAnsi="Verdana"/>
          <w:b/>
          <w:sz w:val="15"/>
          <w:szCs w:val="15"/>
        </w:rPr>
        <w:t>.</w:t>
      </w:r>
    </w:p>
    <w:p w:rsidR="00721487" w:rsidRDefault="00721487" w:rsidP="00721487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</w:t>
      </w:r>
      <w:r w:rsidRPr="00960D50">
        <w:rPr>
          <w:rFonts w:ascii="Verdana" w:hAnsi="Verdana"/>
          <w:sz w:val="18"/>
          <w:szCs w:val="18"/>
        </w:rPr>
        <w:t>з возрастных групп юноши, юниоры, ветераны в Открытую возрастную группу соответствующего дивизиона.</w:t>
      </w:r>
    </w:p>
    <w:p w:rsidR="00721487" w:rsidRPr="00246270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Нужно учитывать, что перезачёт из одной дисциплины в другую не всегда возможен исходя из расписания турнира.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При этом нужно понимать следующее: перезачёт оформляется на первом взвешивании. То есть сразу оформляется выступление в основном виде и одновременно с этим оформляется перезачёт показанного результата. Ключевым здесь является то, что спортсмен на момент оформления перезачёта не знает ни своего результата, ни результата соперников.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свою очередь организаторы турниров обязуются выводить перезачёты на монитор «борьбы», так чтобы соперники знали о ранее показанном результате, который пойдёт в борьбу между ними и заказывали веса на подходы согласно этой информации.</w:t>
      </w:r>
    </w:p>
    <w:p w:rsidR="00721487" w:rsidRPr="000918D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6. Дивизионы </w:t>
      </w:r>
      <w:r>
        <w:rPr>
          <w:rFonts w:ascii="Verdana" w:hAnsi="Verdana"/>
          <w:b/>
          <w:bCs/>
          <w:sz w:val="22"/>
          <w:szCs w:val="22"/>
          <w:lang w:val="en-US"/>
        </w:rPr>
        <w:t>WPF</w:t>
      </w:r>
    </w:p>
    <w:p w:rsidR="00721487" w:rsidRPr="00EB15A2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</w:t>
      </w:r>
      <w:r>
        <w:rPr>
          <w:rFonts w:ascii="Verdana" w:hAnsi="Verdana"/>
          <w:sz w:val="18"/>
          <w:szCs w:val="18"/>
          <w:lang w:val="en-US"/>
        </w:rPr>
        <w:t>WPF</w:t>
      </w:r>
      <w:r w:rsidRPr="00EB15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России допинг-контроль НЕ осуществляется, и все участники соревнований делятся на две группы исключительно по уровню подготовки: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1) любительский дивизион;</w:t>
      </w:r>
      <w:r>
        <w:rPr>
          <w:rFonts w:ascii="Verdana" w:hAnsi="Verdana"/>
          <w:sz w:val="18"/>
          <w:szCs w:val="18"/>
        </w:rPr>
        <w:br/>
        <w:t>2</w:t>
      </w:r>
      <w:r w:rsidRPr="001461FA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профессиональный дивизион.</w:t>
      </w:r>
    </w:p>
    <w:p w:rsidR="00721487" w:rsidRDefault="00721487" w:rsidP="00721487">
      <w:pPr>
        <w:spacing w:line="285" w:lineRule="atLeast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профессиональный дивизион попадают спортсмены исключительно высокого уровня подготовки, которые проходят допуск по начальному весу на первый подход*.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*Допуск в профессиональный дивизион см. в приложении № 1.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Pr="006B4582" w:rsidRDefault="00721487" w:rsidP="00721487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 xml:space="preserve">Причем, спортсмены, которые будут уличены в искусственном занижении веса на первый подход, с целью попадания в любительский дивизион для более слабой конкуренции, будут перенесены в профессиональный дивизион перед подведением итогов. </w:t>
      </w:r>
      <w:r w:rsidRPr="006B4582">
        <w:rPr>
          <w:rFonts w:ascii="Verdana" w:hAnsi="Verdana"/>
          <w:b/>
          <w:sz w:val="18"/>
          <w:szCs w:val="18"/>
        </w:rPr>
        <w:t xml:space="preserve">При особо грубом нарушении спортсменами принципа деления на любителей и профессионалов, </w:t>
      </w:r>
      <w:r w:rsidRPr="006B4582">
        <w:rPr>
          <w:rFonts w:ascii="Verdana" w:hAnsi="Verdana"/>
          <w:b/>
          <w:sz w:val="18"/>
          <w:szCs w:val="18"/>
          <w:lang w:val="en-US"/>
        </w:rPr>
        <w:t>WPF</w:t>
      </w:r>
      <w:r w:rsidRPr="006B4582">
        <w:rPr>
          <w:rFonts w:ascii="Verdana" w:hAnsi="Verdana"/>
          <w:b/>
          <w:sz w:val="18"/>
          <w:szCs w:val="18"/>
        </w:rPr>
        <w:t xml:space="preserve"> России вправе отказать таким спортсменам в участии на последующих турнирах.  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</w:t>
      </w:r>
      <w:r w:rsidRPr="005A0FAD">
        <w:rPr>
          <w:rFonts w:ascii="Verdana" w:hAnsi="Verdana"/>
          <w:b/>
          <w:bCs/>
          <w:sz w:val="22"/>
          <w:szCs w:val="22"/>
        </w:rPr>
        <w:t>. Участники соревнований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К участию в соревнованиях допускаются спортсмены из всех регионов России, ближнего и дальнего зарубежья</w:t>
      </w:r>
      <w:r>
        <w:rPr>
          <w:rFonts w:ascii="Verdana" w:hAnsi="Verdana"/>
          <w:sz w:val="18"/>
          <w:szCs w:val="18"/>
        </w:rPr>
        <w:t xml:space="preserve">, достигшие </w:t>
      </w:r>
      <w:r w:rsidRPr="006B4582">
        <w:rPr>
          <w:rFonts w:ascii="Verdana" w:hAnsi="Verdana"/>
          <w:sz w:val="18"/>
          <w:szCs w:val="18"/>
        </w:rPr>
        <w:t>15</w:t>
      </w:r>
      <w:r>
        <w:rPr>
          <w:rFonts w:ascii="Verdana" w:hAnsi="Verdana"/>
          <w:sz w:val="18"/>
          <w:szCs w:val="18"/>
        </w:rPr>
        <w:t xml:space="preserve"> лет, и </w:t>
      </w:r>
      <w:r w:rsidRPr="005A0FAD">
        <w:rPr>
          <w:rFonts w:ascii="Verdana" w:hAnsi="Verdana"/>
          <w:sz w:val="18"/>
          <w:szCs w:val="18"/>
        </w:rPr>
        <w:t>имеющие соответствующую сп</w:t>
      </w:r>
      <w:r>
        <w:rPr>
          <w:rFonts w:ascii="Verdana" w:hAnsi="Verdana"/>
          <w:sz w:val="18"/>
          <w:szCs w:val="18"/>
        </w:rPr>
        <w:t xml:space="preserve">ортивно-техническую </w:t>
      </w:r>
      <w:r w:rsidRPr="005A167B">
        <w:rPr>
          <w:rFonts w:ascii="Verdana" w:hAnsi="Verdana"/>
          <w:sz w:val="18"/>
          <w:szCs w:val="18"/>
        </w:rPr>
        <w:t>подготовк</w:t>
      </w:r>
      <w:r>
        <w:rPr>
          <w:rFonts w:ascii="Verdana" w:hAnsi="Verdana"/>
          <w:sz w:val="18"/>
          <w:szCs w:val="18"/>
        </w:rPr>
        <w:t>у</w:t>
      </w:r>
      <w:r w:rsidRPr="005A167B">
        <w:rPr>
          <w:rFonts w:ascii="Verdana" w:hAnsi="Verdana"/>
          <w:sz w:val="18"/>
          <w:szCs w:val="18"/>
        </w:rPr>
        <w:t>.</w:t>
      </w:r>
    </w:p>
    <w:p w:rsidR="00721487" w:rsidRPr="005875DF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  <w:r w:rsidRPr="005875DF">
        <w:rPr>
          <w:rFonts w:ascii="Verdana" w:hAnsi="Verdana"/>
          <w:sz w:val="18"/>
          <w:szCs w:val="18"/>
        </w:rPr>
        <w:t xml:space="preserve">Участники младше </w:t>
      </w:r>
      <w:r w:rsidRPr="006B4582">
        <w:rPr>
          <w:rFonts w:ascii="Verdana" w:hAnsi="Verdana"/>
          <w:sz w:val="18"/>
          <w:szCs w:val="18"/>
        </w:rPr>
        <w:t>15</w:t>
      </w:r>
      <w:r w:rsidRPr="005875DF">
        <w:rPr>
          <w:rFonts w:ascii="Verdana" w:hAnsi="Verdana"/>
          <w:sz w:val="18"/>
          <w:szCs w:val="18"/>
        </w:rPr>
        <w:t xml:space="preserve"> лет допускаются при персональном рассмотрении кандидатуры спортсмена организаторами соревнований. Спортсмены, не достигшие 18 лет, допускаются до участия в соревнованиях только в сопровождении тренера или родителей, либо их законных представителей. При этом такие спортсмены должны иметь при себе письменное согласие законного представителя на участие несовершеннолетнего в данном турнире.</w:t>
      </w:r>
    </w:p>
    <w:p w:rsidR="00721487" w:rsidRPr="009C2C27" w:rsidRDefault="00721487" w:rsidP="00721487">
      <w:pPr>
        <w:spacing w:line="285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Каждый участник перед участием в соревнованиях должен проконсультироваться со своим врачом об участии в турнире. Все спортсмены выступают на свой страх и риск, осознавая, что могут получить серьёзную травму. 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Спортсмен должен сам удостовериться, что физически подготовлен к этим соревнованиям, и не имеет никаких медицинских противопоказаний против участия в этом турнире. 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Принимая участие в соревновании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спортсмен сознательно отказывается от любых претензий, в случае получения травмы или увечий на этом турнире, в отношении организаторов турнира, спортивной федерации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WPF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, собственника помещения, руководителей, должностных лиц, ассистентов на помосте и остального персонала, обслуживающего соревнования.</w:t>
      </w:r>
    </w:p>
    <w:p w:rsidR="008D2D15" w:rsidRDefault="008D2D15" w:rsidP="008D2D15">
      <w:pPr>
        <w:spacing w:line="285" w:lineRule="atLeast"/>
        <w:rPr>
          <w:rFonts w:ascii="Verdana" w:hAnsi="Verdana"/>
          <w:b/>
          <w:sz w:val="22"/>
          <w:szCs w:val="22"/>
        </w:rPr>
      </w:pPr>
    </w:p>
    <w:p w:rsidR="00D46CEB" w:rsidRDefault="008A08A8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8</w:t>
      </w:r>
      <w:r w:rsidR="00D46CEB" w:rsidRPr="005A0FAD">
        <w:rPr>
          <w:rFonts w:ascii="Verdana" w:hAnsi="Verdana"/>
          <w:b/>
          <w:bCs/>
          <w:sz w:val="22"/>
          <w:szCs w:val="22"/>
        </w:rPr>
        <w:t>. Заявки</w:t>
      </w:r>
    </w:p>
    <w:p w:rsidR="00474708" w:rsidRPr="000F02EA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 xml:space="preserve">Предварительные заявки ОБЯЗАТЕЛЬНЫ. Заявки принимаются </w:t>
      </w:r>
      <w:r w:rsidR="00921955">
        <w:rPr>
          <w:rFonts w:ascii="Verdana" w:hAnsi="Verdana"/>
          <w:b/>
          <w:sz w:val="18"/>
          <w:szCs w:val="18"/>
        </w:rPr>
        <w:t>до 10 августа</w:t>
      </w:r>
      <w:r w:rsidR="008A08A8">
        <w:rPr>
          <w:rFonts w:ascii="Verdana" w:hAnsi="Verdana"/>
          <w:b/>
          <w:sz w:val="18"/>
          <w:szCs w:val="18"/>
        </w:rPr>
        <w:t xml:space="preserve"> 2026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90C31">
        <w:rPr>
          <w:rFonts w:ascii="Verdana" w:hAnsi="Verdana"/>
          <w:b/>
          <w:sz w:val="18"/>
          <w:szCs w:val="18"/>
        </w:rPr>
        <w:t>г.</w:t>
      </w:r>
      <w:r>
        <w:rPr>
          <w:rFonts w:ascii="Verdana" w:hAnsi="Verdana"/>
          <w:sz w:val="18"/>
          <w:szCs w:val="18"/>
        </w:rPr>
        <w:t>(включительно) посредством</w:t>
      </w:r>
      <w:r w:rsidRPr="003A22D2">
        <w:rPr>
          <w:rFonts w:ascii="Verdana" w:hAnsi="Verdana"/>
          <w:sz w:val="18"/>
          <w:szCs w:val="18"/>
        </w:rPr>
        <w:t xml:space="preserve"> регистрационной формы </w:t>
      </w:r>
      <w:r>
        <w:rPr>
          <w:rFonts w:ascii="Verdana" w:hAnsi="Verdana"/>
          <w:sz w:val="18"/>
          <w:szCs w:val="18"/>
        </w:rPr>
        <w:t xml:space="preserve">онлайн </w:t>
      </w:r>
      <w:r w:rsidRPr="003A22D2">
        <w:rPr>
          <w:rFonts w:ascii="Verdana" w:hAnsi="Verdana"/>
          <w:sz w:val="18"/>
          <w:szCs w:val="18"/>
        </w:rPr>
        <w:t>на сайте</w:t>
      </w:r>
      <w:r>
        <w:rPr>
          <w:rFonts w:ascii="Verdana" w:hAnsi="Verdana"/>
          <w:sz w:val="18"/>
          <w:szCs w:val="18"/>
        </w:rPr>
        <w:t xml:space="preserve"> </w:t>
      </w:r>
      <w:r w:rsidRPr="00073B61">
        <w:rPr>
          <w:rFonts w:ascii="Verdana" w:hAnsi="Verdana"/>
          <w:b/>
          <w:sz w:val="18"/>
          <w:szCs w:val="18"/>
        </w:rPr>
        <w:t>PowerTable</w:t>
      </w:r>
      <w:r>
        <w:rPr>
          <w:rFonts w:ascii="Verdana" w:hAnsi="Verdana"/>
          <w:sz w:val="18"/>
          <w:szCs w:val="18"/>
        </w:rPr>
        <w:t xml:space="preserve"> по ссылке: </w:t>
      </w:r>
      <w:hyperlink r:id="rId11" w:history="1">
        <w:r w:rsidR="000F02EA" w:rsidRPr="00B36B9E">
          <w:rPr>
            <w:rStyle w:val="a3"/>
          </w:rPr>
          <w:t>https://powertable.ru</w:t>
        </w:r>
      </w:hyperlink>
    </w:p>
    <w:p w:rsidR="000F02EA" w:rsidRPr="00474708" w:rsidRDefault="000F02EA" w:rsidP="00D46CEB">
      <w:pPr>
        <w:spacing w:line="285" w:lineRule="atLeast"/>
        <w:jc w:val="both"/>
        <w:rPr>
          <w:rStyle w:val="a3"/>
        </w:rPr>
      </w:pPr>
    </w:p>
    <w:p w:rsidR="00D46CEB" w:rsidRPr="000F5B81" w:rsidRDefault="00D46CEB" w:rsidP="00D46CEB">
      <w:pPr>
        <w:spacing w:line="285" w:lineRule="atLeast"/>
        <w:jc w:val="both"/>
      </w:pPr>
      <w:r w:rsidRPr="003A22D2">
        <w:rPr>
          <w:rFonts w:ascii="Verdana" w:hAnsi="Verdana"/>
          <w:sz w:val="18"/>
          <w:szCs w:val="18"/>
        </w:rPr>
        <w:t>Ответственность за контролем поданной заявки лежит на самом спортсм</w:t>
      </w:r>
      <w:r>
        <w:rPr>
          <w:rFonts w:ascii="Verdana" w:hAnsi="Verdana"/>
          <w:sz w:val="18"/>
          <w:szCs w:val="18"/>
        </w:rPr>
        <w:t>ене или его тренере. Это значит</w:t>
      </w:r>
      <w:r w:rsidRPr="003A22D2">
        <w:rPr>
          <w:rFonts w:ascii="Verdana" w:hAnsi="Verdana"/>
          <w:sz w:val="18"/>
          <w:szCs w:val="18"/>
        </w:rPr>
        <w:t>, ч</w:t>
      </w:r>
      <w:r>
        <w:rPr>
          <w:rFonts w:ascii="Verdana" w:hAnsi="Verdana"/>
          <w:sz w:val="18"/>
          <w:szCs w:val="18"/>
        </w:rPr>
        <w:t>то после подачи заявки через онлайн-</w:t>
      </w:r>
      <w:r w:rsidRPr="003A22D2">
        <w:rPr>
          <w:rFonts w:ascii="Verdana" w:hAnsi="Verdana"/>
          <w:sz w:val="18"/>
          <w:szCs w:val="18"/>
        </w:rPr>
        <w:t xml:space="preserve">форму сайта нужно отследить попадание ее в номинацию. </w:t>
      </w:r>
      <w:r w:rsidRPr="009C2C27">
        <w:rPr>
          <w:rFonts w:ascii="Verdana" w:hAnsi="Verdana"/>
          <w:sz w:val="18"/>
          <w:szCs w:val="18"/>
        </w:rPr>
        <w:t xml:space="preserve">Номинация публикуется </w:t>
      </w:r>
      <w:r>
        <w:rPr>
          <w:rFonts w:ascii="Verdana" w:hAnsi="Verdana"/>
          <w:sz w:val="18"/>
          <w:szCs w:val="18"/>
        </w:rPr>
        <w:t xml:space="preserve">также на сайте </w:t>
      </w:r>
      <w:r w:rsidRPr="00073B61">
        <w:rPr>
          <w:rFonts w:ascii="Verdana" w:hAnsi="Verdana"/>
          <w:b/>
          <w:sz w:val="18"/>
          <w:szCs w:val="18"/>
        </w:rPr>
        <w:t>PowerTable</w:t>
      </w:r>
      <w:r w:rsidRPr="000F5B81">
        <w:rPr>
          <w:rFonts w:ascii="Verdana" w:hAnsi="Verdana"/>
          <w:sz w:val="18"/>
          <w:szCs w:val="18"/>
        </w:rPr>
        <w:t xml:space="preserve">: </w:t>
      </w:r>
      <w:r w:rsidR="00474708" w:rsidRPr="00474708">
        <w:rPr>
          <w:rStyle w:val="a3"/>
        </w:rPr>
        <w:t>https://powert</w:t>
      </w:r>
      <w:r w:rsidR="000F02EA">
        <w:rPr>
          <w:rStyle w:val="a3"/>
        </w:rPr>
        <w:t>able.ru</w:t>
      </w:r>
    </w:p>
    <w:p w:rsidR="00D46CEB" w:rsidRPr="00886C88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886C88">
        <w:rPr>
          <w:rFonts w:ascii="Verdana" w:hAnsi="Verdana"/>
          <w:sz w:val="18"/>
          <w:szCs w:val="18"/>
        </w:rPr>
        <w:t>На электронную почту уведомления не рассылаются.</w:t>
      </w:r>
    </w:p>
    <w:p w:rsidR="00D46CEB" w:rsidRPr="00A328DF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474708" w:rsidP="00474708">
      <w:pPr>
        <w:tabs>
          <w:tab w:val="left" w:pos="8904"/>
        </w:tabs>
        <w:spacing w:line="285" w:lineRule="atLeas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:rsidR="00D46CEB" w:rsidRPr="005D75B5" w:rsidRDefault="008A08A8" w:rsidP="00D46CEB">
      <w:pPr>
        <w:spacing w:line="285" w:lineRule="atLeas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</w:t>
      </w:r>
      <w:r w:rsidR="00D46CEB" w:rsidRPr="003A22D2">
        <w:rPr>
          <w:rFonts w:ascii="Verdana" w:hAnsi="Verdana"/>
          <w:b/>
          <w:sz w:val="22"/>
          <w:szCs w:val="22"/>
        </w:rPr>
        <w:t xml:space="preserve">. </w:t>
      </w:r>
      <w:r w:rsidR="00D46CEB">
        <w:rPr>
          <w:rStyle w:val="markedcontent"/>
          <w:rFonts w:ascii="Verdana" w:hAnsi="Verdana" w:cs="Arial"/>
          <w:b/>
          <w:sz w:val="22"/>
          <w:szCs w:val="22"/>
        </w:rPr>
        <w:t>Стартовый взнос за участие и льготы</w:t>
      </w:r>
    </w:p>
    <w:p w:rsidR="00C8471B" w:rsidRDefault="00C8471B" w:rsidP="00DF0DEE">
      <w:pPr>
        <w:spacing w:line="285" w:lineRule="atLeast"/>
        <w:rPr>
          <w:rFonts w:ascii="Verdana" w:hAnsi="Verdana"/>
          <w:b/>
          <w:color w:val="C00000"/>
          <w:sz w:val="20"/>
        </w:rPr>
      </w:pPr>
    </w:p>
    <w:p w:rsidR="00DF0DEE" w:rsidRPr="00D170B0" w:rsidRDefault="00DF0DEE" w:rsidP="00DF0DEE">
      <w:pPr>
        <w:spacing w:line="285" w:lineRule="atLeast"/>
        <w:rPr>
          <w:rFonts w:ascii="Verdana" w:hAnsi="Verdana"/>
          <w:b/>
          <w:color w:val="C00000"/>
          <w:sz w:val="20"/>
        </w:rPr>
      </w:pPr>
      <w:r w:rsidRPr="00D170B0">
        <w:rPr>
          <w:rFonts w:ascii="Verdana" w:hAnsi="Verdana"/>
          <w:b/>
          <w:color w:val="C00000"/>
          <w:sz w:val="20"/>
        </w:rPr>
        <w:t>Стартовый взнос за участие в дисциплинах W</w:t>
      </w:r>
      <w:r>
        <w:rPr>
          <w:rFonts w:ascii="Verdana" w:hAnsi="Verdana"/>
          <w:b/>
          <w:color w:val="C00000"/>
          <w:sz w:val="20"/>
          <w:lang w:val="en-US"/>
        </w:rPr>
        <w:t>P</w:t>
      </w:r>
      <w:r w:rsidRPr="00D170B0">
        <w:rPr>
          <w:rFonts w:ascii="Verdana" w:hAnsi="Verdana"/>
          <w:b/>
          <w:color w:val="C00000"/>
          <w:sz w:val="20"/>
        </w:rPr>
        <w:t xml:space="preserve">F </w:t>
      </w:r>
      <w:r>
        <w:rPr>
          <w:rFonts w:ascii="Verdana" w:hAnsi="Verdana"/>
          <w:b/>
          <w:color w:val="C00000"/>
          <w:sz w:val="20"/>
        </w:rPr>
        <w:t xml:space="preserve">и </w:t>
      </w:r>
      <w:r>
        <w:rPr>
          <w:rFonts w:ascii="Verdana" w:hAnsi="Verdana"/>
          <w:b/>
          <w:color w:val="C00000"/>
          <w:sz w:val="20"/>
          <w:lang w:val="en-US"/>
        </w:rPr>
        <w:t>WBF</w:t>
      </w:r>
      <w:r w:rsidRPr="00D170B0">
        <w:rPr>
          <w:rFonts w:ascii="Verdana" w:hAnsi="Verdana"/>
          <w:b/>
          <w:color w:val="C00000"/>
          <w:sz w:val="20"/>
        </w:rPr>
        <w:t xml:space="preserve"> (</w:t>
      </w:r>
      <w:r>
        <w:rPr>
          <w:rFonts w:ascii="Verdana" w:hAnsi="Verdana"/>
          <w:b/>
          <w:color w:val="C00000"/>
          <w:sz w:val="20"/>
        </w:rPr>
        <w:t>кроме а</w:t>
      </w:r>
      <w:r w:rsidRPr="00D170B0">
        <w:rPr>
          <w:rFonts w:ascii="Verdana" w:hAnsi="Verdana"/>
          <w:b/>
          <w:color w:val="C00000"/>
          <w:sz w:val="20"/>
        </w:rPr>
        <w:t>рмлифтинг</w:t>
      </w:r>
      <w:r>
        <w:rPr>
          <w:rFonts w:ascii="Verdana" w:hAnsi="Verdana"/>
          <w:b/>
          <w:color w:val="C00000"/>
          <w:sz w:val="20"/>
        </w:rPr>
        <w:t>а</w:t>
      </w:r>
      <w:r w:rsidRPr="00D170B0">
        <w:rPr>
          <w:rFonts w:ascii="Verdana" w:hAnsi="Verdana"/>
          <w:b/>
          <w:color w:val="C00000"/>
          <w:sz w:val="20"/>
        </w:rPr>
        <w:t>)</w:t>
      </w:r>
    </w:p>
    <w:p w:rsidR="00DF0DEE" w:rsidRDefault="00921955" w:rsidP="00DF0DEE">
      <w:pPr>
        <w:spacing w:line="285" w:lineRule="atLeast"/>
        <w:rPr>
          <w:rFonts w:ascii="Arial" w:hAnsi="Arial"/>
          <w:sz w:val="18"/>
        </w:rPr>
      </w:pPr>
      <w:r>
        <w:rPr>
          <w:rFonts w:ascii="Verdana" w:hAnsi="Verdana"/>
          <w:sz w:val="18"/>
        </w:rPr>
        <w:t>За одну номинацию – 68</w:t>
      </w:r>
      <w:r w:rsidR="00DF0DEE">
        <w:rPr>
          <w:rFonts w:ascii="Verdana" w:hAnsi="Verdana"/>
          <w:sz w:val="18"/>
        </w:rPr>
        <w:t>00 рублей.</w:t>
      </w:r>
    </w:p>
    <w:p w:rsidR="00DF0DEE" w:rsidRDefault="00F85951" w:rsidP="00DF0DEE">
      <w:pPr>
        <w:spacing w:line="285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За вторую номинацию – 35</w:t>
      </w:r>
      <w:r w:rsidR="00DF0DEE">
        <w:rPr>
          <w:rFonts w:ascii="Verdana" w:hAnsi="Verdana"/>
          <w:sz w:val="18"/>
        </w:rPr>
        <w:t>00 рублей.</w:t>
      </w:r>
    </w:p>
    <w:p w:rsidR="00DF0DEE" w:rsidRDefault="00DF0DEE" w:rsidP="00DF0DEE">
      <w:pPr>
        <w:spacing w:line="285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К</w:t>
      </w:r>
      <w:r w:rsidR="00F85951">
        <w:rPr>
          <w:rFonts w:ascii="Verdana" w:hAnsi="Verdana"/>
          <w:sz w:val="18"/>
        </w:rPr>
        <w:t>аждая последующая номинация - 30</w:t>
      </w:r>
      <w:r>
        <w:rPr>
          <w:rFonts w:ascii="Verdana" w:hAnsi="Verdana"/>
          <w:sz w:val="18"/>
        </w:rPr>
        <w:t>00 рублей.</w:t>
      </w:r>
    </w:p>
    <w:p w:rsidR="00DF0DEE" w:rsidRDefault="00DF0DEE" w:rsidP="00DF0DEE">
      <w:pPr>
        <w:spacing w:line="285" w:lineRule="atLeast"/>
        <w:jc w:val="both"/>
        <w:rPr>
          <w:rFonts w:ascii="Verdana" w:hAnsi="Verdana"/>
          <w:sz w:val="18"/>
        </w:rPr>
      </w:pPr>
    </w:p>
    <w:p w:rsidR="00DF0DEE" w:rsidRDefault="00DF0DEE" w:rsidP="00DF0DEE">
      <w:pPr>
        <w:spacing w:line="285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Взнос </w:t>
      </w:r>
      <w:r>
        <w:rPr>
          <w:rFonts w:ascii="Verdana" w:hAnsi="Verdana"/>
          <w:sz w:val="18"/>
          <w:u w:val="single"/>
        </w:rPr>
        <w:t>для юношей 14-17 лет и ветеранов от 60 лет и старше</w:t>
      </w:r>
      <w:r>
        <w:rPr>
          <w:rFonts w:ascii="Verdana" w:hAnsi="Verdana"/>
          <w:sz w:val="18"/>
        </w:rPr>
        <w:t>:</w:t>
      </w:r>
    </w:p>
    <w:p w:rsidR="00DF0DEE" w:rsidRDefault="00DF0DEE" w:rsidP="00DF0DEE">
      <w:pPr>
        <w:spacing w:line="285" w:lineRule="atLeast"/>
        <w:rPr>
          <w:rFonts w:ascii="Arial" w:hAnsi="Arial"/>
          <w:sz w:val="18"/>
        </w:rPr>
      </w:pPr>
      <w:r>
        <w:rPr>
          <w:rFonts w:ascii="Verdana" w:hAnsi="Verdana"/>
          <w:sz w:val="18"/>
        </w:rPr>
        <w:t>За одну номинацию – 5000 рублей.</w:t>
      </w:r>
    </w:p>
    <w:p w:rsidR="00DF0DEE" w:rsidRDefault="00F85951" w:rsidP="00DF0DEE">
      <w:pPr>
        <w:spacing w:line="285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За вторую номинацию – 35</w:t>
      </w:r>
      <w:r w:rsidR="00DF0DEE">
        <w:rPr>
          <w:rFonts w:ascii="Verdana" w:hAnsi="Verdana"/>
          <w:sz w:val="18"/>
        </w:rPr>
        <w:t>00 рублей.</w:t>
      </w:r>
    </w:p>
    <w:p w:rsidR="00DF0DEE" w:rsidRDefault="00DF0DEE" w:rsidP="00DF0DEE">
      <w:pPr>
        <w:spacing w:line="285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К</w:t>
      </w:r>
      <w:r w:rsidR="00F85951">
        <w:rPr>
          <w:rFonts w:ascii="Verdana" w:hAnsi="Verdana"/>
          <w:sz w:val="18"/>
        </w:rPr>
        <w:t>аждая последующая номинация - 30</w:t>
      </w:r>
      <w:r>
        <w:rPr>
          <w:rFonts w:ascii="Verdana" w:hAnsi="Verdana"/>
          <w:sz w:val="18"/>
        </w:rPr>
        <w:t>00 рублей.</w:t>
      </w:r>
    </w:p>
    <w:p w:rsidR="00DF0DEE" w:rsidRDefault="00DF0DEE" w:rsidP="00DF0DEE">
      <w:pPr>
        <w:spacing w:line="285" w:lineRule="atLeast"/>
        <w:rPr>
          <w:rFonts w:ascii="Verdana" w:hAnsi="Verdana"/>
          <w:sz w:val="18"/>
        </w:rPr>
      </w:pPr>
    </w:p>
    <w:p w:rsidR="00DF0DEE" w:rsidRPr="00D170B0" w:rsidRDefault="00DF0DEE" w:rsidP="00DF0DEE">
      <w:pPr>
        <w:spacing w:line="285" w:lineRule="atLeast"/>
        <w:rPr>
          <w:rFonts w:ascii="Verdana" w:hAnsi="Verdana"/>
          <w:b/>
          <w:color w:val="C00000"/>
          <w:sz w:val="20"/>
        </w:rPr>
      </w:pPr>
      <w:r w:rsidRPr="00D170B0">
        <w:rPr>
          <w:rFonts w:ascii="Verdana" w:hAnsi="Verdana"/>
          <w:b/>
          <w:color w:val="C00000"/>
          <w:sz w:val="20"/>
        </w:rPr>
        <w:t>Стартовый взнос за участие в дисциплинах WBF (</w:t>
      </w:r>
      <w:r>
        <w:rPr>
          <w:rFonts w:ascii="Verdana" w:hAnsi="Verdana"/>
          <w:b/>
          <w:color w:val="C00000"/>
          <w:sz w:val="20"/>
        </w:rPr>
        <w:t>а</w:t>
      </w:r>
      <w:r w:rsidRPr="00D170B0">
        <w:rPr>
          <w:rFonts w:ascii="Verdana" w:hAnsi="Verdana"/>
          <w:b/>
          <w:color w:val="C00000"/>
          <w:sz w:val="20"/>
        </w:rPr>
        <w:t>рмлифтинг)</w:t>
      </w:r>
    </w:p>
    <w:p w:rsidR="00C8471B" w:rsidRDefault="00C8471B" w:rsidP="00C8471B">
      <w:pPr>
        <w:spacing w:line="285" w:lineRule="atLeast"/>
        <w:rPr>
          <w:rFonts w:ascii="Arial" w:hAnsi="Arial"/>
          <w:sz w:val="18"/>
        </w:rPr>
      </w:pPr>
      <w:r>
        <w:rPr>
          <w:rFonts w:ascii="Verdana" w:hAnsi="Verdana"/>
          <w:sz w:val="18"/>
        </w:rPr>
        <w:t>За одну номинацию – 5000 рублей.</w:t>
      </w:r>
    </w:p>
    <w:p w:rsidR="00C8471B" w:rsidRDefault="00F85951" w:rsidP="00C8471B">
      <w:pPr>
        <w:spacing w:line="285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За вторую номинацию – 35</w:t>
      </w:r>
      <w:r w:rsidR="00C8471B">
        <w:rPr>
          <w:rFonts w:ascii="Verdana" w:hAnsi="Verdana"/>
          <w:sz w:val="18"/>
        </w:rPr>
        <w:t>00 рублей.</w:t>
      </w:r>
    </w:p>
    <w:p w:rsidR="00C8471B" w:rsidRDefault="00C8471B" w:rsidP="00C8471B">
      <w:pPr>
        <w:spacing w:line="285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К</w:t>
      </w:r>
      <w:r w:rsidR="00F85951">
        <w:rPr>
          <w:rFonts w:ascii="Verdana" w:hAnsi="Verdana"/>
          <w:sz w:val="18"/>
        </w:rPr>
        <w:t>аждая последующая номинация - 30</w:t>
      </w:r>
      <w:r>
        <w:rPr>
          <w:rFonts w:ascii="Verdana" w:hAnsi="Verdana"/>
          <w:sz w:val="18"/>
        </w:rPr>
        <w:t xml:space="preserve">00 рублей. </w:t>
      </w:r>
    </w:p>
    <w:p w:rsidR="00DF0DEE" w:rsidRDefault="00DF0DEE" w:rsidP="00DF0DEE">
      <w:pPr>
        <w:spacing w:line="285" w:lineRule="atLeast"/>
        <w:rPr>
          <w:rFonts w:ascii="Verdana" w:hAnsi="Verdana"/>
          <w:sz w:val="18"/>
        </w:rPr>
      </w:pPr>
    </w:p>
    <w:p w:rsidR="00DF0DEE" w:rsidRPr="00D170B0" w:rsidRDefault="00DF0DEE" w:rsidP="00DF0DEE">
      <w:pPr>
        <w:spacing w:line="285" w:lineRule="atLeast"/>
        <w:rPr>
          <w:rFonts w:ascii="Verdana" w:hAnsi="Verdana"/>
          <w:b/>
          <w:color w:val="C00000"/>
          <w:sz w:val="20"/>
        </w:rPr>
      </w:pPr>
      <w:r w:rsidRPr="00D170B0">
        <w:rPr>
          <w:rFonts w:ascii="Verdana" w:hAnsi="Verdana"/>
          <w:b/>
          <w:color w:val="C00000"/>
          <w:sz w:val="20"/>
        </w:rPr>
        <w:t xml:space="preserve">Также спортсмен оплачивает взнос в размере 1300 рублей один раз в год.  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Pr="005F0ACC" w:rsidRDefault="00D46CEB" w:rsidP="00D46CEB">
      <w:pPr>
        <w:spacing w:line="285" w:lineRule="atLeast"/>
        <w:jc w:val="both"/>
        <w:rPr>
          <w:rFonts w:ascii="Verdana" w:hAnsi="Verdana"/>
          <w:b/>
          <w:color w:val="C00000"/>
          <w:sz w:val="18"/>
          <w:szCs w:val="18"/>
        </w:rPr>
      </w:pPr>
      <w:r w:rsidRPr="005F0ACC">
        <w:rPr>
          <w:rFonts w:ascii="Verdana" w:hAnsi="Verdana"/>
          <w:b/>
          <w:color w:val="C00000"/>
          <w:sz w:val="18"/>
          <w:szCs w:val="18"/>
        </w:rPr>
        <w:t xml:space="preserve">ОПЛАТА СТАРТОВОГО ВЗНОСА В ПОЛНОМ ОБЬЕМЕ ПРОИЗВОДИТСЯ НА ВЗВЕШИВАНИИ. </w:t>
      </w:r>
    </w:p>
    <w:p w:rsidR="00D46CEB" w:rsidRPr="005F0ACC" w:rsidRDefault="00D46CEB" w:rsidP="00D46CEB">
      <w:pPr>
        <w:spacing w:line="285" w:lineRule="atLeast"/>
        <w:jc w:val="both"/>
        <w:rPr>
          <w:rFonts w:ascii="Verdana" w:hAnsi="Verdana"/>
          <w:b/>
          <w:color w:val="C00000"/>
          <w:sz w:val="18"/>
          <w:szCs w:val="18"/>
        </w:rPr>
      </w:pPr>
      <w:r w:rsidRPr="005F0ACC">
        <w:rPr>
          <w:rFonts w:ascii="Verdana" w:hAnsi="Verdana"/>
          <w:b/>
          <w:color w:val="C00000"/>
          <w:sz w:val="18"/>
          <w:szCs w:val="18"/>
        </w:rPr>
        <w:t>ПРЕДОПЛАТА НЕ ТРЕБУЕТСЯ.</w:t>
      </w:r>
    </w:p>
    <w:p w:rsidR="00D46CEB" w:rsidRDefault="00D46CEB" w:rsidP="00D46CEB">
      <w:pPr>
        <w:spacing w:line="285" w:lineRule="atLeast"/>
        <w:rPr>
          <w:rStyle w:val="markedcontent"/>
          <w:rFonts w:ascii="Verdana" w:hAnsi="Verdana" w:cs="Arial"/>
          <w:sz w:val="18"/>
          <w:szCs w:val="18"/>
        </w:rPr>
      </w:pPr>
    </w:p>
    <w:p w:rsidR="00D46CEB" w:rsidRPr="0052024D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2024D">
        <w:rPr>
          <w:rStyle w:val="markedcontent"/>
          <w:rFonts w:ascii="Verdana" w:hAnsi="Verdana" w:cs="Arial"/>
          <w:sz w:val="18"/>
          <w:szCs w:val="18"/>
          <w:u w:val="single"/>
        </w:rPr>
        <w:t xml:space="preserve">Спортсмены, имеющие ПРО карту </w:t>
      </w:r>
      <w:r w:rsidRPr="0052024D">
        <w:rPr>
          <w:rStyle w:val="markedcontent"/>
          <w:rFonts w:ascii="Verdana" w:hAnsi="Verdana" w:cs="Arial"/>
          <w:sz w:val="18"/>
          <w:szCs w:val="18"/>
          <w:u w:val="single"/>
          <w:lang w:val="en-US"/>
        </w:rPr>
        <w:t>WPF</w:t>
      </w:r>
      <w:r>
        <w:rPr>
          <w:rStyle w:val="markedcontent"/>
          <w:rFonts w:ascii="Verdana" w:hAnsi="Verdana" w:cs="Arial"/>
          <w:sz w:val="18"/>
          <w:szCs w:val="18"/>
        </w:rPr>
        <w:t xml:space="preserve">, полностью освобождены от оплаты каких-либо </w:t>
      </w:r>
      <w:r w:rsidRPr="006B4582">
        <w:rPr>
          <w:rStyle w:val="markedcontent"/>
          <w:rFonts w:ascii="Verdana" w:hAnsi="Verdana" w:cs="Arial"/>
          <w:sz w:val="18"/>
          <w:szCs w:val="18"/>
        </w:rPr>
        <w:t>взносов в одной</w:t>
      </w:r>
      <w:r>
        <w:rPr>
          <w:rStyle w:val="markedcontent"/>
          <w:rFonts w:ascii="Verdana" w:hAnsi="Verdana" w:cs="Arial"/>
          <w:sz w:val="18"/>
          <w:szCs w:val="18"/>
        </w:rPr>
        <w:t xml:space="preserve"> профильной</w:t>
      </w:r>
      <w:r w:rsidRPr="006B4582">
        <w:rPr>
          <w:rStyle w:val="markedcontent"/>
          <w:rFonts w:ascii="Verdana" w:hAnsi="Verdana" w:cs="Arial"/>
          <w:sz w:val="18"/>
          <w:szCs w:val="18"/>
        </w:rPr>
        <w:t xml:space="preserve"> номинации.</w:t>
      </w:r>
    </w:p>
    <w:p w:rsidR="00D46CEB" w:rsidRPr="003A22D2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487993">
        <w:rPr>
          <w:rFonts w:ascii="Verdana" w:hAnsi="Verdana"/>
          <w:b/>
          <w:sz w:val="18"/>
          <w:szCs w:val="18"/>
        </w:rPr>
        <w:t xml:space="preserve">Участники, несвоевременно подавшие предварительные заявки, или не подавшие оные, </w:t>
      </w:r>
      <w:r>
        <w:rPr>
          <w:rFonts w:ascii="Verdana" w:hAnsi="Verdana"/>
          <w:b/>
          <w:sz w:val="18"/>
          <w:szCs w:val="18"/>
        </w:rPr>
        <w:t>облагаются дополнительным взносом в размере 15</w:t>
      </w:r>
      <w:r w:rsidRPr="00487993">
        <w:rPr>
          <w:rFonts w:ascii="Verdana" w:hAnsi="Verdana"/>
          <w:b/>
          <w:sz w:val="18"/>
          <w:szCs w:val="18"/>
        </w:rPr>
        <w:t>00 руб.</w:t>
      </w: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bCs/>
          <w:sz w:val="18"/>
          <w:szCs w:val="18"/>
        </w:rPr>
      </w:pPr>
    </w:p>
    <w:p w:rsidR="00D46CEB" w:rsidRDefault="00C8471B" w:rsidP="00D46CEB">
      <w:pPr>
        <w:spacing w:line="285" w:lineRule="atLeast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10</w:t>
      </w:r>
      <w:r w:rsidR="00D46CEB" w:rsidRPr="005A0FAD">
        <w:rPr>
          <w:rFonts w:ascii="Verdana" w:hAnsi="Verdana"/>
          <w:b/>
          <w:bCs/>
          <w:sz w:val="22"/>
          <w:szCs w:val="22"/>
        </w:rPr>
        <w:t>. Награждение</w:t>
      </w:r>
      <w:r w:rsidR="00D46CEB">
        <w:rPr>
          <w:rFonts w:ascii="Verdana" w:hAnsi="Verdana"/>
          <w:b/>
          <w:bCs/>
          <w:sz w:val="22"/>
          <w:szCs w:val="22"/>
        </w:rPr>
        <w:t xml:space="preserve"> </w:t>
      </w:r>
      <w:r w:rsidR="00D46CEB" w:rsidRPr="00AA4531">
        <w:rPr>
          <w:rFonts w:ascii="Verdana" w:hAnsi="Verdana"/>
          <w:b/>
          <w:bCs/>
          <w:sz w:val="22"/>
          <w:szCs w:val="22"/>
        </w:rPr>
        <w:t>в личном первенстве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Спортсмены, занявшие первые три места в каждой возрастной и весовой категории, награждаются эксклюзивными медалями и дипломами.</w:t>
      </w:r>
    </w:p>
    <w:p w:rsidR="00D46CEB" w:rsidRPr="006B4582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582">
        <w:rPr>
          <w:rFonts w:ascii="Verdana" w:hAnsi="Verdana"/>
          <w:sz w:val="18"/>
          <w:szCs w:val="18"/>
        </w:rPr>
        <w:t>Абсолютное первенство во всех дисциплинах, кроме многоповторного жима лежа, разыгрывается среди мужчин/женщин, юношей/девушек и юниоров/юниорок по формуле Вилкса, в дисциплине многоповторный жим лежа по формуле Атланта.</w:t>
      </w:r>
    </w:p>
    <w:p w:rsidR="00D46CEB" w:rsidRPr="001461FA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582">
        <w:rPr>
          <w:rFonts w:ascii="Verdana" w:hAnsi="Verdana"/>
          <w:sz w:val="18"/>
          <w:szCs w:val="18"/>
        </w:rPr>
        <w:t>В возрастной группе «Мастерс» абсолютное первенство разыгрывается по вышеуказанным формулам и дополнительно по формуле Маккаллоха.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</w:p>
    <w:p w:rsidR="00D46CEB" w:rsidRPr="00E9503D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  <w:u w:val="single"/>
        </w:rPr>
        <w:lastRenderedPageBreak/>
        <w:t>В любительском дивизионе</w:t>
      </w:r>
      <w:r w:rsidRPr="00E9503D">
        <w:rPr>
          <w:rFonts w:ascii="Verdana" w:hAnsi="Verdana"/>
          <w:sz w:val="18"/>
          <w:szCs w:val="18"/>
        </w:rPr>
        <w:t xml:space="preserve"> абсолютный победитель получает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памятный Кубок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 xml:space="preserve">турнира при условии, что </w:t>
      </w:r>
      <w:r>
        <w:rPr>
          <w:rFonts w:ascii="Verdana" w:hAnsi="Verdana"/>
          <w:sz w:val="18"/>
          <w:szCs w:val="18"/>
        </w:rPr>
        <w:t xml:space="preserve">в возрастной группе </w:t>
      </w:r>
      <w:r w:rsidRPr="00E9503D">
        <w:rPr>
          <w:rFonts w:ascii="Verdana" w:hAnsi="Verdana"/>
          <w:sz w:val="18"/>
          <w:szCs w:val="18"/>
        </w:rPr>
        <w:t>было не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менее 7 участников.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</w:p>
    <w:p w:rsidR="006F7749" w:rsidRDefault="006F7749" w:rsidP="006F7749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u w:val="single"/>
        </w:rPr>
        <w:t>В профессиональном дивизионе</w:t>
      </w:r>
      <w:r>
        <w:rPr>
          <w:rFonts w:ascii="Verdana" w:hAnsi="Verdana"/>
          <w:sz w:val="18"/>
        </w:rPr>
        <w:t xml:space="preserve"> абсолютный победитель, как в открытой группе, так и среди юношей/девушек, юниоров/юниорок и мастеров, получает памятный Кубок турнира и диплом при условии, что в возрастной группе было не менее 7 участников, учитывая спортсменов любительского и профессионального дивизиона вместе. </w:t>
      </w:r>
    </w:p>
    <w:p w:rsidR="00D46CEB" w:rsidRPr="00E9503D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</w:rPr>
        <w:t>*В</w:t>
      </w:r>
      <w:r>
        <w:rPr>
          <w:rFonts w:ascii="Verdana" w:hAnsi="Verdana"/>
          <w:sz w:val="18"/>
          <w:szCs w:val="18"/>
        </w:rPr>
        <w:t xml:space="preserve"> профессиональном дивизионе</w:t>
      </w:r>
      <w:r w:rsidRPr="00E9503D">
        <w:rPr>
          <w:rFonts w:ascii="Verdana" w:hAnsi="Verdana"/>
          <w:sz w:val="18"/>
          <w:szCs w:val="18"/>
        </w:rPr>
        <w:t xml:space="preserve"> женщины, а также мужчины возрастных групп юноши и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юниоры, выступая в нескольких дивизионах, получают суммарно не более одного памятного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Кубка турнира.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Pr="00FE237F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FE237F">
        <w:rPr>
          <w:rFonts w:ascii="Verdana" w:hAnsi="Verdana"/>
          <w:sz w:val="18"/>
          <w:szCs w:val="18"/>
        </w:rPr>
        <w:t xml:space="preserve">В профессиональном дивизионе </w:t>
      </w:r>
      <w:r>
        <w:rPr>
          <w:rFonts w:ascii="Verdana" w:hAnsi="Verdana"/>
          <w:sz w:val="18"/>
          <w:szCs w:val="18"/>
        </w:rPr>
        <w:t xml:space="preserve">абсолютные победители </w:t>
      </w:r>
      <w:r w:rsidRPr="00FE237F">
        <w:rPr>
          <w:rFonts w:ascii="Verdana" w:hAnsi="Verdana"/>
          <w:sz w:val="18"/>
          <w:szCs w:val="18"/>
        </w:rPr>
        <w:t xml:space="preserve">во всех номинациях, среди мужчин и женщин, в следующих группах: юноши, юниоры, открытая, мастера - в обязательном порядке </w:t>
      </w:r>
      <w:r>
        <w:rPr>
          <w:rFonts w:ascii="Verdana" w:hAnsi="Verdana"/>
          <w:sz w:val="18"/>
          <w:szCs w:val="18"/>
        </w:rPr>
        <w:t>получаю</w:t>
      </w:r>
      <w:r w:rsidR="006F7749">
        <w:rPr>
          <w:rFonts w:ascii="Verdana" w:hAnsi="Verdana"/>
          <w:sz w:val="18"/>
          <w:szCs w:val="18"/>
        </w:rPr>
        <w:t>т</w:t>
      </w:r>
      <w:r w:rsidRPr="00FE237F">
        <w:rPr>
          <w:rFonts w:ascii="Verdana" w:hAnsi="Verdana"/>
          <w:sz w:val="18"/>
          <w:szCs w:val="18"/>
        </w:rPr>
        <w:t xml:space="preserve"> денежны</w:t>
      </w:r>
      <w:r>
        <w:rPr>
          <w:rFonts w:ascii="Verdana" w:hAnsi="Verdana"/>
          <w:sz w:val="18"/>
          <w:szCs w:val="18"/>
        </w:rPr>
        <w:t>е</w:t>
      </w:r>
      <w:r w:rsidRPr="00FE237F">
        <w:rPr>
          <w:rFonts w:ascii="Verdana" w:hAnsi="Verdana"/>
          <w:sz w:val="18"/>
          <w:szCs w:val="18"/>
        </w:rPr>
        <w:t xml:space="preserve"> призов</w:t>
      </w:r>
      <w:r>
        <w:rPr>
          <w:rFonts w:ascii="Verdana" w:hAnsi="Verdana"/>
          <w:sz w:val="18"/>
          <w:szCs w:val="18"/>
        </w:rPr>
        <w:t>ые</w:t>
      </w:r>
      <w:r w:rsidRPr="00FE237F">
        <w:rPr>
          <w:rFonts w:ascii="Verdana" w:hAnsi="Verdana"/>
          <w:sz w:val="18"/>
          <w:szCs w:val="18"/>
        </w:rPr>
        <w:t>, за исключением случая, когда в номинации один участник. При наличии в возрастной группе от двух участников и выше, в обязательном порядке разыгрывается денежный призовой фонд.</w:t>
      </w:r>
    </w:p>
    <w:p w:rsidR="00D46CEB" w:rsidRPr="00FE237F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FE237F">
        <w:rPr>
          <w:rFonts w:ascii="Verdana" w:hAnsi="Verdana"/>
          <w:sz w:val="18"/>
          <w:szCs w:val="18"/>
        </w:rPr>
        <w:t>Примечание: спортсмены, имеющие ПРО карту и освобожденные от уплаты стартового взноса, не учитываются при расчете суммы призового фонда в конкретной номинации.</w:t>
      </w:r>
    </w:p>
    <w:p w:rsidR="00F6253D" w:rsidRDefault="00D46CEB" w:rsidP="00F6253D">
      <w:pPr>
        <w:pStyle w:val="a4"/>
        <w:shd w:val="clear" w:color="auto" w:fill="FFFFFF"/>
        <w:spacing w:before="0" w:before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Все призё</w:t>
      </w:r>
      <w:r w:rsidRPr="005A0FAD">
        <w:rPr>
          <w:rFonts w:ascii="Verdana" w:hAnsi="Verdana"/>
          <w:sz w:val="18"/>
          <w:szCs w:val="18"/>
        </w:rPr>
        <w:t xml:space="preserve">ры или их представители обязаны присутствовать на награждении. В противном случае </w:t>
      </w:r>
      <w:r w:rsidR="00F6253D">
        <w:rPr>
          <w:rFonts w:ascii="Verdana" w:hAnsi="Verdana"/>
          <w:sz w:val="18"/>
          <w:szCs w:val="18"/>
        </w:rPr>
        <w:t xml:space="preserve">выдача награды не гарантируется  </w:t>
      </w:r>
    </w:p>
    <w:p w:rsidR="00474708" w:rsidRDefault="00474708" w:rsidP="00D46CEB">
      <w:pPr>
        <w:spacing w:line="285" w:lineRule="atLeast"/>
        <w:jc w:val="both"/>
        <w:rPr>
          <w:rFonts w:ascii="Verdana" w:hAnsi="Verdana"/>
          <w:b/>
          <w:sz w:val="22"/>
          <w:szCs w:val="22"/>
        </w:rPr>
      </w:pPr>
    </w:p>
    <w:p w:rsidR="00D46CEB" w:rsidRDefault="00C21B88" w:rsidP="00D46CEB">
      <w:pPr>
        <w:spacing w:line="285" w:lineRule="atLeas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11</w:t>
      </w:r>
      <w:r w:rsidR="00D46CEB" w:rsidRPr="0059222E">
        <w:rPr>
          <w:rFonts w:ascii="Verdana" w:hAnsi="Verdana"/>
          <w:b/>
          <w:sz w:val="22"/>
          <w:szCs w:val="22"/>
        </w:rPr>
        <w:t>. Правило формирования команды и подача командной заявки</w:t>
      </w:r>
    </w:p>
    <w:p w:rsidR="00D83748" w:rsidRDefault="00D83748" w:rsidP="00D83748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Количество спортсменов в команде не ограничено, но не менее 5 человек.</w:t>
      </w:r>
    </w:p>
    <w:p w:rsidR="00D83748" w:rsidRPr="0059222E" w:rsidRDefault="00D83748" w:rsidP="00D83748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каждой команде должен быть капитан.</w:t>
      </w:r>
    </w:p>
    <w:p w:rsidR="00D83748" w:rsidRPr="006A28AA" w:rsidRDefault="00D83748" w:rsidP="00D83748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Для участия в командном первенстве капитанам команд необходимо </w:t>
      </w:r>
      <w:r w:rsidR="00921955">
        <w:rPr>
          <w:rFonts w:ascii="Verdana" w:hAnsi="Verdana"/>
          <w:b/>
          <w:sz w:val="18"/>
          <w:szCs w:val="18"/>
        </w:rPr>
        <w:t>до 1 августа</w:t>
      </w:r>
      <w:r>
        <w:rPr>
          <w:rFonts w:ascii="Verdana" w:hAnsi="Verdana"/>
          <w:sz w:val="18"/>
          <w:szCs w:val="18"/>
        </w:rPr>
        <w:t xml:space="preserve"> </w:t>
      </w:r>
      <w:r w:rsidR="00866B74">
        <w:rPr>
          <w:rFonts w:ascii="Verdana" w:hAnsi="Verdana"/>
          <w:sz w:val="18"/>
          <w:szCs w:val="18"/>
        </w:rPr>
        <w:t xml:space="preserve">уведомить об участии команды в командном первенстве, и </w:t>
      </w:r>
      <w:r w:rsidR="00866B74" w:rsidRPr="00866B74">
        <w:rPr>
          <w:rFonts w:ascii="Verdana" w:hAnsi="Verdana"/>
          <w:b/>
          <w:sz w:val="18"/>
          <w:szCs w:val="18"/>
        </w:rPr>
        <w:t>до 15 августа</w:t>
      </w:r>
      <w:r w:rsidR="00866B7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включительно </w:t>
      </w:r>
      <w:r w:rsidRPr="000C5586">
        <w:rPr>
          <w:rFonts w:ascii="Verdana" w:hAnsi="Verdana"/>
          <w:sz w:val="18"/>
          <w:szCs w:val="18"/>
        </w:rPr>
        <w:t xml:space="preserve">подать командную заявку установленной формы на электронную почту </w:t>
      </w:r>
      <w:hyperlink r:id="rId12" w:history="1">
        <w:r w:rsidRPr="00156636">
          <w:rPr>
            <w:rStyle w:val="a3"/>
          </w:rPr>
          <w:t>wpfpowerlifting@gmail.com</w:t>
        </w:r>
      </w:hyperlink>
    </w:p>
    <w:p w:rsidR="00D46CEB" w:rsidRPr="00BD1652" w:rsidRDefault="00D46CEB" w:rsidP="00D46CEB">
      <w:pPr>
        <w:spacing w:line="285" w:lineRule="atLeast"/>
        <w:jc w:val="both"/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Форма командной заявки будет размещена на сайте </w:t>
      </w:r>
      <w:hyperlink r:id="rId13" w:history="1">
        <w:r>
          <w:rPr>
            <w:rStyle w:val="a3"/>
            <w:rFonts w:ascii="Verdana" w:hAnsi="Verdana"/>
            <w:b/>
            <w:sz w:val="18"/>
          </w:rPr>
          <w:t>www.wpfpowerlifting.ru</w:t>
        </w:r>
      </w:hyperlink>
      <w:r>
        <w:rPr>
          <w:rStyle w:val="a3"/>
          <w:rFonts w:ascii="Verdana" w:hAnsi="Verdana"/>
          <w:b/>
          <w:sz w:val="18"/>
        </w:rPr>
        <w:t xml:space="preserve"> </w:t>
      </w:r>
      <w:r>
        <w:rPr>
          <w:rFonts w:ascii="Verdana" w:hAnsi="Verdana"/>
          <w:sz w:val="18"/>
        </w:rPr>
        <w:t xml:space="preserve">на страничке турнира. </w:t>
      </w:r>
    </w:p>
    <w:p w:rsidR="00D46CEB" w:rsidRDefault="000F02EA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После 1</w:t>
      </w:r>
      <w:r w:rsidR="00866B74">
        <w:rPr>
          <w:rFonts w:ascii="Verdana" w:hAnsi="Verdana"/>
          <w:sz w:val="18"/>
        </w:rPr>
        <w:t>5 августа</w:t>
      </w:r>
      <w:r w:rsidR="00D46CEB">
        <w:rPr>
          <w:rFonts w:ascii="Verdana" w:hAnsi="Verdana"/>
          <w:sz w:val="18"/>
        </w:rPr>
        <w:t xml:space="preserve"> добавление спортсмена в команду невозможно. Но корректировка дивизионов, в которых выступают спортсмены команды, возможна вплоть до взвешивания.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Командные очки приносят выступления только тех спортсменов, которые указаны в командной заявке. 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Независимо от того, выступает спортсмен лично, или за команду, на каждого спортсмена обязательно должна быть подана онлайн-заявка через сайт на общих условиях. 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u w:val="single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i/>
          <w:color w:val="222222"/>
          <w:sz w:val="18"/>
          <w:szCs w:val="18"/>
          <w:u w:val="single"/>
        </w:rPr>
      </w:pPr>
    </w:p>
    <w:p w:rsidR="00D46CEB" w:rsidRDefault="00C21B88" w:rsidP="00D46CEB">
      <w:pPr>
        <w:spacing w:line="285" w:lineRule="atLeast"/>
        <w:rPr>
          <w:rFonts w:ascii="Verdana" w:hAnsi="Verdana"/>
          <w:b/>
          <w:color w:val="222222"/>
          <w:sz w:val="22"/>
          <w:szCs w:val="22"/>
        </w:rPr>
      </w:pPr>
      <w:r>
        <w:rPr>
          <w:rFonts w:ascii="Verdana" w:hAnsi="Verdana"/>
          <w:b/>
          <w:color w:val="222222"/>
          <w:sz w:val="22"/>
          <w:szCs w:val="22"/>
        </w:rPr>
        <w:t>12</w:t>
      </w:r>
      <w:r w:rsidR="00D46CEB" w:rsidRPr="002D4905">
        <w:rPr>
          <w:rFonts w:ascii="Verdana" w:hAnsi="Verdana"/>
          <w:b/>
          <w:color w:val="222222"/>
          <w:sz w:val="22"/>
          <w:szCs w:val="22"/>
        </w:rPr>
        <w:t>.</w:t>
      </w:r>
      <w:r w:rsidR="00D46CEB">
        <w:rPr>
          <w:rFonts w:ascii="Verdana" w:hAnsi="Verdana"/>
          <w:b/>
          <w:color w:val="222222"/>
          <w:sz w:val="22"/>
          <w:szCs w:val="22"/>
        </w:rPr>
        <w:t xml:space="preserve"> </w:t>
      </w:r>
      <w:r w:rsidR="00D46CEB" w:rsidRPr="002D4905">
        <w:rPr>
          <w:rFonts w:ascii="Verdana" w:hAnsi="Verdana"/>
          <w:b/>
          <w:color w:val="222222"/>
          <w:sz w:val="22"/>
          <w:szCs w:val="22"/>
        </w:rPr>
        <w:t>Командное первенство</w:t>
      </w:r>
    </w:p>
    <w:p w:rsidR="00D46CEB" w:rsidRPr="004C224C" w:rsidRDefault="00D46CEB" w:rsidP="00D46CEB">
      <w:pPr>
        <w:spacing w:line="285" w:lineRule="atLeast"/>
        <w:rPr>
          <w:rFonts w:ascii="Verdana" w:hAnsi="Verdana"/>
          <w:b/>
          <w:color w:val="FF0000"/>
          <w:sz w:val="18"/>
          <w:szCs w:val="18"/>
        </w:rPr>
      </w:pPr>
      <w:r w:rsidRPr="004C224C">
        <w:rPr>
          <w:rFonts w:ascii="Verdana" w:hAnsi="Verdana"/>
          <w:b/>
          <w:color w:val="FF0000"/>
          <w:sz w:val="18"/>
          <w:szCs w:val="18"/>
        </w:rPr>
        <w:t xml:space="preserve">Командные очки считаются по 10 лучшим выступлениям.  </w:t>
      </w:r>
    </w:p>
    <w:p w:rsidR="00D46CEB" w:rsidRPr="00F85951" w:rsidRDefault="00D46CEB" w:rsidP="00D46CEB">
      <w:pPr>
        <w:spacing w:line="285" w:lineRule="atLeast"/>
        <w:jc w:val="both"/>
        <w:rPr>
          <w:rFonts w:ascii="Verdana" w:hAnsi="Verdana"/>
          <w:color w:val="222222"/>
          <w:sz w:val="18"/>
          <w:szCs w:val="18"/>
        </w:rPr>
      </w:pPr>
      <w:r w:rsidRPr="00F85951">
        <w:rPr>
          <w:rFonts w:ascii="Verdana" w:hAnsi="Verdana"/>
          <w:color w:val="222222"/>
          <w:sz w:val="18"/>
          <w:szCs w:val="18"/>
        </w:rPr>
        <w:t>Для каждой возрастной группы за 1 место в весовой категории дается - 12 очков, за 2 место – 9 очков, за 3 место – 6 очков.</w:t>
      </w:r>
    </w:p>
    <w:p w:rsidR="00F85951" w:rsidRDefault="00F85951" w:rsidP="00F85951">
      <w:pPr>
        <w:shd w:val="clear" w:color="auto" w:fill="FFFFFF"/>
        <w:rPr>
          <w:rStyle w:val="ae"/>
          <w:rFonts w:ascii="Verdana" w:hAnsi="Verdana" w:cs="Arial"/>
          <w:i w:val="0"/>
          <w:color w:val="000000"/>
          <w:sz w:val="18"/>
          <w:szCs w:val="18"/>
        </w:rPr>
      </w:pPr>
    </w:p>
    <w:p w:rsidR="00F85951" w:rsidRPr="00F85951" w:rsidRDefault="00F85951" w:rsidP="00F85951">
      <w:pPr>
        <w:shd w:val="clear" w:color="auto" w:fill="FFFFFF"/>
        <w:rPr>
          <w:rFonts w:ascii="Verdana" w:hAnsi="Verdana" w:cs="Arial"/>
          <w:color w:val="2C2D2E"/>
          <w:sz w:val="18"/>
          <w:szCs w:val="18"/>
        </w:rPr>
      </w:pPr>
      <w:r w:rsidRPr="00F85951">
        <w:rPr>
          <w:rStyle w:val="ae"/>
          <w:rFonts w:ascii="Verdana" w:hAnsi="Verdana" w:cs="Arial"/>
          <w:i w:val="0"/>
          <w:color w:val="000000"/>
          <w:sz w:val="18"/>
          <w:szCs w:val="18"/>
        </w:rPr>
        <w:t>За победу в абсолютном первенстве дается следующее количество очков: пауэрлифтинг - 30; силовое двоеборье - 24; жим лежа и становая тяга - 21; многоповторный жим, строгий подъем на бицепс, свободный подъем на бицепс, пауэрспорт - 18, жим стоя, подъем на бицепс, армлифтинг - 15 очков.</w:t>
      </w:r>
    </w:p>
    <w:p w:rsidR="00F85951" w:rsidRDefault="00F85951" w:rsidP="00F85951">
      <w:pPr>
        <w:shd w:val="clear" w:color="auto" w:fill="FFFFFF"/>
        <w:rPr>
          <w:rStyle w:val="ae"/>
          <w:rFonts w:ascii="Verdana" w:hAnsi="Verdana" w:cs="Arial"/>
          <w:i w:val="0"/>
          <w:color w:val="000000"/>
          <w:sz w:val="18"/>
          <w:szCs w:val="18"/>
        </w:rPr>
      </w:pPr>
    </w:p>
    <w:p w:rsidR="00F85951" w:rsidRPr="00F85951" w:rsidRDefault="00F85951" w:rsidP="00F85951">
      <w:pPr>
        <w:shd w:val="clear" w:color="auto" w:fill="FFFFFF"/>
        <w:rPr>
          <w:rFonts w:ascii="Verdana" w:hAnsi="Verdana" w:cs="Arial"/>
          <w:color w:val="2C2D2E"/>
          <w:sz w:val="18"/>
          <w:szCs w:val="18"/>
        </w:rPr>
      </w:pPr>
      <w:r w:rsidRPr="00F85951">
        <w:rPr>
          <w:rStyle w:val="ae"/>
          <w:rFonts w:ascii="Verdana" w:hAnsi="Verdana" w:cs="Arial"/>
          <w:i w:val="0"/>
          <w:color w:val="000000"/>
          <w:sz w:val="18"/>
          <w:szCs w:val="18"/>
        </w:rPr>
        <w:t>Спортсмен, выступавший в любительском дивизионе и показавший результат</w:t>
      </w:r>
      <w:r>
        <w:rPr>
          <w:rStyle w:val="ae"/>
          <w:rFonts w:ascii="Verdana" w:hAnsi="Verdana" w:cs="Arial"/>
          <w:i w:val="0"/>
          <w:color w:val="000000"/>
          <w:sz w:val="18"/>
          <w:szCs w:val="18"/>
        </w:rPr>
        <w:t>, </w:t>
      </w:r>
      <w:r w:rsidRPr="00F85951">
        <w:rPr>
          <w:rStyle w:val="ae"/>
          <w:rFonts w:ascii="Verdana" w:hAnsi="Verdana" w:cs="Arial"/>
          <w:i w:val="0"/>
          <w:color w:val="000000"/>
          <w:sz w:val="18"/>
          <w:szCs w:val="18"/>
        </w:rPr>
        <w:t>равный нормативу Элиты, приносит - 30 очков, нормативу МСМК – 24 очка, нормативу МС – 12 очков, нормативу КМС – 3 очка.</w:t>
      </w:r>
    </w:p>
    <w:p w:rsidR="00F85951" w:rsidRPr="00F85951" w:rsidRDefault="00F85951" w:rsidP="00F85951">
      <w:pPr>
        <w:shd w:val="clear" w:color="auto" w:fill="FFFFFF"/>
        <w:rPr>
          <w:rFonts w:ascii="Verdana" w:hAnsi="Verdana" w:cs="Arial"/>
          <w:color w:val="2C2D2E"/>
          <w:sz w:val="18"/>
          <w:szCs w:val="18"/>
        </w:rPr>
      </w:pPr>
      <w:r w:rsidRPr="00F85951">
        <w:rPr>
          <w:rStyle w:val="ae"/>
          <w:rFonts w:ascii="Verdana" w:hAnsi="Verdana" w:cs="Arial"/>
          <w:i w:val="0"/>
          <w:color w:val="000000"/>
          <w:sz w:val="18"/>
          <w:szCs w:val="18"/>
        </w:rPr>
        <w:t>Спортсмен, выступавший в профессиональном дивизионе и показавший результат</w:t>
      </w:r>
      <w:r w:rsidR="004E0DFA">
        <w:rPr>
          <w:rStyle w:val="ae"/>
          <w:rFonts w:ascii="Verdana" w:hAnsi="Verdana" w:cs="Arial"/>
          <w:i w:val="0"/>
          <w:color w:val="000000"/>
          <w:sz w:val="18"/>
          <w:szCs w:val="18"/>
        </w:rPr>
        <w:t>, </w:t>
      </w:r>
      <w:r w:rsidRPr="00F85951">
        <w:rPr>
          <w:rStyle w:val="ae"/>
          <w:rFonts w:ascii="Verdana" w:hAnsi="Verdana" w:cs="Arial"/>
          <w:i w:val="0"/>
          <w:color w:val="000000"/>
          <w:sz w:val="18"/>
          <w:szCs w:val="18"/>
        </w:rPr>
        <w:t>равный нормативу Элиты, приносит - 36 очков, нормативу МСМК – 30 очков, нормативу МС – 24 очка.</w:t>
      </w:r>
      <w:r>
        <w:rPr>
          <w:rStyle w:val="ae"/>
          <w:rFonts w:ascii="Verdana" w:hAnsi="Verdana" w:cs="Arial"/>
          <w:i w:val="0"/>
          <w:color w:val="000000"/>
          <w:sz w:val="18"/>
          <w:szCs w:val="18"/>
        </w:rPr>
        <w:t xml:space="preserve"> </w:t>
      </w:r>
    </w:p>
    <w:p w:rsidR="00D46CEB" w:rsidRPr="00F85951" w:rsidRDefault="00D46CEB" w:rsidP="00D46CEB">
      <w:pPr>
        <w:spacing w:line="285" w:lineRule="atLeast"/>
        <w:jc w:val="both"/>
        <w:rPr>
          <w:rFonts w:ascii="Verdana" w:hAnsi="Verdana"/>
          <w:color w:val="222222"/>
          <w:sz w:val="18"/>
          <w:szCs w:val="18"/>
        </w:rPr>
      </w:pPr>
    </w:p>
    <w:p w:rsidR="00D46CEB" w:rsidRPr="00F85951" w:rsidRDefault="00D46CEB" w:rsidP="00D46CEB">
      <w:pPr>
        <w:spacing w:line="285" w:lineRule="atLeast"/>
        <w:jc w:val="both"/>
        <w:rPr>
          <w:rFonts w:ascii="Verdana" w:hAnsi="Verdana"/>
          <w:b/>
          <w:color w:val="222222"/>
          <w:sz w:val="18"/>
          <w:szCs w:val="18"/>
        </w:rPr>
      </w:pPr>
      <w:r w:rsidRPr="00F85951">
        <w:rPr>
          <w:rFonts w:ascii="Verdana" w:hAnsi="Verdana"/>
          <w:b/>
          <w:color w:val="222222"/>
          <w:sz w:val="18"/>
          <w:szCs w:val="18"/>
        </w:rPr>
        <w:t>За 1, 2, 3 место в командном зачёте вручаются большие командные кубки.</w:t>
      </w:r>
    </w:p>
    <w:p w:rsidR="00D46CEB" w:rsidRDefault="00D46CEB" w:rsidP="00D46CEB">
      <w:pPr>
        <w:spacing w:line="285" w:lineRule="atLeast"/>
        <w:rPr>
          <w:rFonts w:ascii="Verdana" w:hAnsi="Verdana"/>
          <w:color w:val="222222"/>
          <w:sz w:val="18"/>
          <w:szCs w:val="18"/>
        </w:rPr>
      </w:pPr>
    </w:p>
    <w:p w:rsidR="00D46CEB" w:rsidRPr="008A4166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</w:t>
      </w:r>
      <w:r w:rsidR="00C21B88">
        <w:rPr>
          <w:rFonts w:ascii="Verdana" w:hAnsi="Verdana"/>
          <w:b/>
          <w:bCs/>
          <w:sz w:val="22"/>
          <w:szCs w:val="22"/>
        </w:rPr>
        <w:t>3</w:t>
      </w:r>
      <w:r w:rsidRPr="005A0FAD">
        <w:rPr>
          <w:rFonts w:ascii="Verdana" w:hAnsi="Verdana"/>
          <w:b/>
          <w:bCs/>
          <w:sz w:val="22"/>
          <w:szCs w:val="22"/>
        </w:rPr>
        <w:t xml:space="preserve">. </w:t>
      </w:r>
      <w:r>
        <w:rPr>
          <w:rFonts w:ascii="Verdana" w:hAnsi="Verdana"/>
          <w:b/>
          <w:bCs/>
          <w:sz w:val="22"/>
          <w:szCs w:val="22"/>
        </w:rPr>
        <w:t xml:space="preserve">Присвоение спортивного звания </w:t>
      </w:r>
      <w:r>
        <w:rPr>
          <w:rFonts w:ascii="Verdana" w:hAnsi="Verdana"/>
          <w:b/>
          <w:bCs/>
          <w:sz w:val="22"/>
          <w:szCs w:val="22"/>
          <w:lang w:val="en-US"/>
        </w:rPr>
        <w:t>WPF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Спортивные разряды и звания присваиваются согласно принятым нормативам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 Россия.</w:t>
      </w:r>
    </w:p>
    <w:p w:rsidR="00D46CEB" w:rsidRPr="006B4F8A" w:rsidRDefault="00D46CEB" w:rsidP="00D46CEB">
      <w:pPr>
        <w:spacing w:line="285" w:lineRule="atLeast"/>
        <w:rPr>
          <w:rFonts w:ascii="Verdana" w:hAnsi="Verdana"/>
          <w:b/>
          <w:bCs/>
          <w:sz w:val="18"/>
          <w:szCs w:val="18"/>
        </w:rPr>
      </w:pPr>
      <w:r w:rsidRPr="006B4F8A">
        <w:rPr>
          <w:rFonts w:ascii="Verdana" w:hAnsi="Verdana"/>
          <w:b/>
          <w:bCs/>
          <w:sz w:val="18"/>
          <w:szCs w:val="18"/>
        </w:rPr>
        <w:t>Все спортивные разряды и звания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6B4F8A">
        <w:rPr>
          <w:rFonts w:ascii="Verdana" w:hAnsi="Verdana"/>
          <w:b/>
          <w:bCs/>
          <w:sz w:val="18"/>
          <w:szCs w:val="18"/>
        </w:rPr>
        <w:t xml:space="preserve">не являются государственными спортивными званиями, а являются </w:t>
      </w:r>
      <w:r>
        <w:rPr>
          <w:rFonts w:ascii="Verdana" w:hAnsi="Verdana"/>
          <w:b/>
          <w:bCs/>
          <w:sz w:val="18"/>
          <w:szCs w:val="18"/>
        </w:rPr>
        <w:t xml:space="preserve">лишь </w:t>
      </w:r>
      <w:r w:rsidRPr="006B4F8A">
        <w:rPr>
          <w:rFonts w:ascii="Verdana" w:hAnsi="Verdana"/>
          <w:b/>
          <w:bCs/>
          <w:sz w:val="18"/>
          <w:szCs w:val="18"/>
        </w:rPr>
        <w:t xml:space="preserve">внутренними </w:t>
      </w:r>
      <w:r>
        <w:rPr>
          <w:rFonts w:ascii="Verdana" w:hAnsi="Verdana"/>
          <w:b/>
          <w:bCs/>
          <w:sz w:val="18"/>
          <w:szCs w:val="18"/>
        </w:rPr>
        <w:t xml:space="preserve">званиями </w:t>
      </w:r>
      <w:r>
        <w:rPr>
          <w:rFonts w:ascii="Verdana" w:hAnsi="Verdana"/>
          <w:b/>
          <w:bCs/>
          <w:sz w:val="18"/>
          <w:szCs w:val="18"/>
          <w:lang w:val="en-US"/>
        </w:rPr>
        <w:t>WPF</w:t>
      </w:r>
      <w:r w:rsidRPr="006B4F8A">
        <w:rPr>
          <w:rFonts w:ascii="Verdana" w:hAnsi="Verdana"/>
          <w:b/>
          <w:bCs/>
          <w:sz w:val="18"/>
          <w:szCs w:val="18"/>
        </w:rPr>
        <w:t>.</w:t>
      </w:r>
    </w:p>
    <w:p w:rsidR="00D46CEB" w:rsidRPr="006A28AA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Все присвоения будут отражены на официальном сайте </w:t>
      </w:r>
      <w:hyperlink r:id="rId14" w:history="1">
        <w:r w:rsidRPr="00E83608">
          <w:rPr>
            <w:rStyle w:val="a3"/>
            <w:rFonts w:ascii="Verdana" w:hAnsi="Verdana"/>
            <w:b/>
            <w:sz w:val="18"/>
            <w:szCs w:val="18"/>
          </w:rPr>
          <w:t>www.</w:t>
        </w:r>
        <w:r>
          <w:rPr>
            <w:rStyle w:val="a3"/>
            <w:rFonts w:ascii="Verdana" w:hAnsi="Verdana"/>
            <w:b/>
            <w:sz w:val="18"/>
            <w:szCs w:val="18"/>
            <w:lang w:val="en-US"/>
          </w:rPr>
          <w:t>wpfpowerlifting</w:t>
        </w:r>
        <w:r w:rsidRPr="00E83608">
          <w:rPr>
            <w:rStyle w:val="a3"/>
            <w:rFonts w:ascii="Verdana" w:hAnsi="Verdana"/>
            <w:b/>
            <w:sz w:val="18"/>
            <w:szCs w:val="18"/>
          </w:rPr>
          <w:t>.ru</w:t>
        </w:r>
      </w:hyperlink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Для оформления удостоверения Мастера спорта, Мастера спорта Международного класса или Элита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, нужно иметь при себе </w:t>
      </w:r>
      <w:r w:rsidRPr="005A0FAD">
        <w:rPr>
          <w:rFonts w:ascii="Verdana" w:hAnsi="Verdana"/>
          <w:sz w:val="18"/>
          <w:szCs w:val="18"/>
        </w:rPr>
        <w:t>2 фото 3х4см</w:t>
      </w:r>
      <w:r>
        <w:rPr>
          <w:rFonts w:ascii="Verdana" w:hAnsi="Verdana"/>
          <w:sz w:val="18"/>
          <w:szCs w:val="18"/>
        </w:rPr>
        <w:t xml:space="preserve">. В этом случае, при технической возможности, удостоверения оформляются на месте. </w:t>
      </w:r>
    </w:p>
    <w:p w:rsidR="00D46CEB" w:rsidRPr="001F4F11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Вместе с удостоверениями вручаются нагрудные значки соответствующего достоинства.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Спортивные разряды от </w:t>
      </w:r>
      <w:r>
        <w:rPr>
          <w:rFonts w:ascii="Verdana" w:hAnsi="Verdana"/>
          <w:sz w:val="18"/>
          <w:szCs w:val="18"/>
          <w:lang w:val="en-US"/>
        </w:rPr>
        <w:t>III</w:t>
      </w:r>
      <w:r w:rsidRPr="00620C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до КМС оформляются в разрядную книжку. </w:t>
      </w:r>
      <w:r w:rsidRPr="005A0FAD">
        <w:rPr>
          <w:rFonts w:ascii="Verdana" w:hAnsi="Verdana"/>
          <w:sz w:val="18"/>
          <w:szCs w:val="18"/>
        </w:rPr>
        <w:t xml:space="preserve">Для </w:t>
      </w:r>
      <w:r>
        <w:rPr>
          <w:rFonts w:ascii="Verdana" w:hAnsi="Verdana"/>
          <w:sz w:val="18"/>
          <w:szCs w:val="18"/>
        </w:rPr>
        <w:t xml:space="preserve">ее </w:t>
      </w:r>
      <w:r w:rsidRPr="005A0FAD">
        <w:rPr>
          <w:rFonts w:ascii="Verdana" w:hAnsi="Verdana"/>
          <w:sz w:val="18"/>
          <w:szCs w:val="18"/>
        </w:rPr>
        <w:t xml:space="preserve">оформления </w:t>
      </w:r>
      <w:r>
        <w:rPr>
          <w:rFonts w:ascii="Verdana" w:hAnsi="Verdana"/>
          <w:sz w:val="18"/>
          <w:szCs w:val="18"/>
        </w:rPr>
        <w:t>также необходимо иметь 2</w:t>
      </w:r>
      <w:r w:rsidRPr="005A0FAD">
        <w:rPr>
          <w:rFonts w:ascii="Verdana" w:hAnsi="Verdana"/>
          <w:sz w:val="18"/>
          <w:szCs w:val="18"/>
        </w:rPr>
        <w:t xml:space="preserve"> фото 3х4см. В этом случае разрядная книжка оформляется на месте проведения соревнований.</w:t>
      </w:r>
      <w:r>
        <w:rPr>
          <w:rFonts w:ascii="Verdana" w:hAnsi="Verdana"/>
          <w:sz w:val="18"/>
          <w:szCs w:val="18"/>
        </w:rPr>
        <w:t xml:space="preserve"> При отсутствии бланка разрядной книжки, ег</w:t>
      </w:r>
      <w:r w:rsidR="00D83748">
        <w:rPr>
          <w:rFonts w:ascii="Verdana" w:hAnsi="Verdana"/>
          <w:sz w:val="18"/>
          <w:szCs w:val="18"/>
        </w:rPr>
        <w:t>о можно приобрести на месте за 4</w:t>
      </w:r>
      <w:r>
        <w:rPr>
          <w:rFonts w:ascii="Verdana" w:hAnsi="Verdana"/>
          <w:sz w:val="18"/>
          <w:szCs w:val="18"/>
        </w:rPr>
        <w:t xml:space="preserve">00 рублей. При желании также можно приобрести нагрудный значок КМС </w:t>
      </w:r>
      <w:r>
        <w:rPr>
          <w:rFonts w:ascii="Verdana" w:hAnsi="Verdana"/>
          <w:sz w:val="18"/>
          <w:szCs w:val="18"/>
          <w:lang w:val="en-US"/>
        </w:rPr>
        <w:t>WPF</w:t>
      </w:r>
      <w:r w:rsidRPr="00620C8F">
        <w:rPr>
          <w:rFonts w:ascii="Verdana" w:hAnsi="Verdana"/>
          <w:sz w:val="18"/>
          <w:szCs w:val="18"/>
        </w:rPr>
        <w:t xml:space="preserve"> </w:t>
      </w:r>
      <w:r w:rsidR="00D83748">
        <w:rPr>
          <w:rFonts w:ascii="Verdana" w:hAnsi="Verdana"/>
          <w:sz w:val="18"/>
          <w:szCs w:val="18"/>
        </w:rPr>
        <w:t>за 4</w:t>
      </w:r>
      <w:r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Pr="00DA33DC" w:rsidRDefault="00D46CEB" w:rsidP="00D46CEB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>Спортсмены, попавшие по уровню подготовки в «профессиональный дивизион», вправе оформить при этом себе любое спортивное звание, руководствуясь нормативами любительского или профессионального дивизиона, на собственный выбор.</w:t>
      </w:r>
    </w:p>
    <w:p w:rsidR="00D46CEB" w:rsidRPr="00DA33DC" w:rsidRDefault="00D46CEB" w:rsidP="00D46CEB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>Например: спортсмен собрал сумму, достаточную на МСМК по любителям, и на МС по профессионалам. В таком случае он может получить любое из этих удостоверений, на своё усмотрение.</w:t>
      </w:r>
    </w:p>
    <w:p w:rsidR="00D46CEB" w:rsidRPr="00620C8F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D46CEB" w:rsidRPr="0029046B" w:rsidRDefault="00C21B88" w:rsidP="00D46CEB">
      <w:pPr>
        <w:spacing w:line="285" w:lineRule="atLeas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14</w:t>
      </w:r>
      <w:r w:rsidR="00D46CEB">
        <w:rPr>
          <w:rFonts w:ascii="Verdana" w:hAnsi="Verdana"/>
          <w:b/>
          <w:sz w:val="22"/>
          <w:szCs w:val="22"/>
        </w:rPr>
        <w:t>. Регистрация рекордов</w:t>
      </w:r>
    </w:p>
    <w:p w:rsidR="000F02EA" w:rsidRPr="00492438" w:rsidRDefault="000F02EA" w:rsidP="000F02E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9046B">
        <w:rPr>
          <w:rFonts w:ascii="Verdana" w:hAnsi="Verdana"/>
          <w:sz w:val="18"/>
          <w:szCs w:val="18"/>
        </w:rPr>
        <w:t xml:space="preserve">По результатам данных соревнований будут фиксироваться </w:t>
      </w:r>
      <w:r>
        <w:rPr>
          <w:rFonts w:ascii="Verdana" w:hAnsi="Verdana"/>
          <w:sz w:val="18"/>
          <w:szCs w:val="18"/>
        </w:rPr>
        <w:t xml:space="preserve">Национальные </w:t>
      </w:r>
      <w:r w:rsidRPr="0029046B">
        <w:rPr>
          <w:rFonts w:ascii="Verdana" w:hAnsi="Verdana"/>
          <w:sz w:val="18"/>
          <w:szCs w:val="18"/>
        </w:rPr>
        <w:t xml:space="preserve">рекорды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  <w:lang w:val="en-US"/>
        </w:rPr>
        <w:t>WBF</w:t>
      </w:r>
      <w:r>
        <w:rPr>
          <w:rFonts w:ascii="Verdana" w:hAnsi="Verdana"/>
          <w:sz w:val="18"/>
          <w:szCs w:val="18"/>
        </w:rPr>
        <w:t xml:space="preserve"> (на</w:t>
      </w:r>
      <w:r w:rsidRPr="004924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сайте</w:t>
      </w:r>
      <w:r w:rsidRPr="004924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Powertable</w:t>
      </w:r>
      <w:r>
        <w:rPr>
          <w:rFonts w:ascii="Verdana" w:hAnsi="Verdana"/>
          <w:sz w:val="18"/>
          <w:szCs w:val="18"/>
        </w:rPr>
        <w:t xml:space="preserve">): </w:t>
      </w:r>
      <w:hyperlink r:id="rId15" w:history="1">
        <w:r w:rsidRPr="00492438">
          <w:rPr>
            <w:rStyle w:val="a3"/>
            <w:rFonts w:ascii="Verdana" w:hAnsi="Verdana"/>
            <w:sz w:val="18"/>
            <w:szCs w:val="18"/>
            <w:lang w:val="en-US"/>
          </w:rPr>
          <w:t>https</w:t>
        </w:r>
        <w:r w:rsidRPr="00492438">
          <w:rPr>
            <w:rStyle w:val="a3"/>
            <w:rFonts w:ascii="Verdana" w:hAnsi="Verdana"/>
            <w:sz w:val="18"/>
            <w:szCs w:val="18"/>
          </w:rPr>
          <w:t>://</w:t>
        </w:r>
        <w:r w:rsidRPr="00492438">
          <w:rPr>
            <w:rStyle w:val="a3"/>
            <w:rFonts w:ascii="Verdana" w:hAnsi="Verdana"/>
            <w:sz w:val="18"/>
            <w:szCs w:val="18"/>
            <w:lang w:val="en-US"/>
          </w:rPr>
          <w:t>powertable</w:t>
        </w:r>
        <w:r w:rsidRPr="00492438">
          <w:rPr>
            <w:rStyle w:val="a3"/>
            <w:rFonts w:ascii="Verdana" w:hAnsi="Verdana"/>
            <w:sz w:val="18"/>
            <w:szCs w:val="18"/>
          </w:rPr>
          <w:t>.</w:t>
        </w:r>
        <w:r w:rsidRPr="00492438">
          <w:rPr>
            <w:rStyle w:val="a3"/>
            <w:rFonts w:ascii="Verdana" w:hAnsi="Verdana"/>
            <w:sz w:val="18"/>
            <w:szCs w:val="18"/>
            <w:lang w:val="en-US"/>
          </w:rPr>
          <w:t>ru</w:t>
        </w:r>
        <w:r w:rsidRPr="00492438">
          <w:rPr>
            <w:rStyle w:val="a3"/>
            <w:rFonts w:ascii="Verdana" w:hAnsi="Verdana"/>
            <w:sz w:val="18"/>
            <w:szCs w:val="18"/>
          </w:rPr>
          <w:t>/</w:t>
        </w:r>
        <w:r w:rsidRPr="00492438">
          <w:rPr>
            <w:rStyle w:val="a3"/>
            <w:rFonts w:ascii="Verdana" w:hAnsi="Verdana"/>
            <w:sz w:val="18"/>
            <w:szCs w:val="18"/>
            <w:lang w:val="en-US"/>
          </w:rPr>
          <w:t>api</w:t>
        </w:r>
        <w:r w:rsidRPr="00492438">
          <w:rPr>
            <w:rStyle w:val="a3"/>
            <w:rFonts w:ascii="Verdana" w:hAnsi="Verdana"/>
            <w:sz w:val="18"/>
            <w:szCs w:val="18"/>
          </w:rPr>
          <w:t>/</w:t>
        </w:r>
        <w:r w:rsidRPr="00492438">
          <w:rPr>
            <w:rStyle w:val="a3"/>
            <w:rFonts w:ascii="Verdana" w:hAnsi="Verdana"/>
            <w:sz w:val="18"/>
            <w:szCs w:val="18"/>
            <w:lang w:val="en-US"/>
          </w:rPr>
          <w:t>hs</w:t>
        </w:r>
        <w:r w:rsidRPr="00492438">
          <w:rPr>
            <w:rStyle w:val="a3"/>
            <w:rFonts w:ascii="Verdana" w:hAnsi="Verdana"/>
            <w:sz w:val="18"/>
            <w:szCs w:val="18"/>
          </w:rPr>
          <w:t>/</w:t>
        </w:r>
        <w:r w:rsidRPr="00492438">
          <w:rPr>
            <w:rStyle w:val="a3"/>
            <w:rFonts w:ascii="Verdana" w:hAnsi="Verdana"/>
            <w:sz w:val="18"/>
            <w:szCs w:val="18"/>
            <w:lang w:val="en-US"/>
          </w:rPr>
          <w:t>p</w:t>
        </w:r>
        <w:r w:rsidRPr="00492438">
          <w:rPr>
            <w:rStyle w:val="a3"/>
            <w:rFonts w:ascii="Verdana" w:hAnsi="Verdana"/>
            <w:sz w:val="18"/>
            <w:szCs w:val="18"/>
          </w:rPr>
          <w:t>/</w:t>
        </w:r>
        <w:r w:rsidRPr="00492438">
          <w:rPr>
            <w:rStyle w:val="a3"/>
            <w:rFonts w:ascii="Verdana" w:hAnsi="Verdana"/>
            <w:sz w:val="18"/>
            <w:szCs w:val="18"/>
            <w:lang w:val="en-US"/>
          </w:rPr>
          <w:t>rec</w:t>
        </w:r>
        <w:r w:rsidRPr="00492438">
          <w:rPr>
            <w:rStyle w:val="a3"/>
            <w:rFonts w:ascii="Verdana" w:hAnsi="Verdana"/>
            <w:sz w:val="18"/>
            <w:szCs w:val="18"/>
          </w:rPr>
          <w:t>?</w:t>
        </w:r>
        <w:r w:rsidRPr="00492438">
          <w:rPr>
            <w:rStyle w:val="a3"/>
            <w:rFonts w:ascii="Verdana" w:hAnsi="Verdana"/>
            <w:sz w:val="18"/>
            <w:szCs w:val="18"/>
            <w:lang w:val="en-US"/>
          </w:rPr>
          <w:t>fed</w:t>
        </w:r>
        <w:r w:rsidRPr="00492438">
          <w:rPr>
            <w:rStyle w:val="a3"/>
            <w:rFonts w:ascii="Verdana" w:hAnsi="Verdana"/>
            <w:sz w:val="18"/>
            <w:szCs w:val="18"/>
          </w:rPr>
          <w:t>=0024</w:t>
        </w:r>
      </w:hyperlink>
    </w:p>
    <w:p w:rsidR="000F02EA" w:rsidRDefault="000F02EA" w:rsidP="000F02E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9046B">
        <w:rPr>
          <w:rFonts w:ascii="Verdana" w:hAnsi="Verdana"/>
          <w:sz w:val="18"/>
          <w:szCs w:val="18"/>
        </w:rPr>
        <w:t xml:space="preserve">Для получения рекордного сертификата </w:t>
      </w:r>
      <w:r>
        <w:rPr>
          <w:rFonts w:ascii="Verdana" w:hAnsi="Verdana"/>
          <w:sz w:val="18"/>
          <w:szCs w:val="18"/>
        </w:rPr>
        <w:t>(Национального), нужно дождаться, когда поставленные рекорды будут обновлены на сайте и получить рекордный сертификат на одном из последующих турниров. Он оформляется по требованию, на информационном столе.</w:t>
      </w:r>
    </w:p>
    <w:p w:rsidR="000F02EA" w:rsidRDefault="000F02EA" w:rsidP="000F02EA">
      <w:pPr>
        <w:spacing w:line="285" w:lineRule="atLeast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0F02EA" w:rsidRPr="00CE2922" w:rsidRDefault="000F02EA" w:rsidP="000F02EA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  <w:r w:rsidRPr="00CE2922">
        <w:rPr>
          <w:rFonts w:ascii="Verdana" w:hAnsi="Verdana"/>
          <w:b/>
          <w:sz w:val="18"/>
          <w:szCs w:val="18"/>
        </w:rPr>
        <w:t xml:space="preserve">Участник турнира должен </w:t>
      </w:r>
      <w:r>
        <w:rPr>
          <w:rFonts w:ascii="Verdana" w:hAnsi="Verdana"/>
          <w:b/>
          <w:sz w:val="18"/>
          <w:szCs w:val="18"/>
        </w:rPr>
        <w:t xml:space="preserve">самостоятельно </w:t>
      </w:r>
      <w:r w:rsidRPr="00CE2922">
        <w:rPr>
          <w:rFonts w:ascii="Verdana" w:hAnsi="Verdana"/>
          <w:b/>
          <w:sz w:val="18"/>
          <w:szCs w:val="18"/>
        </w:rPr>
        <w:t>ознакомиться с действующими рекордами до начала соревнований</w:t>
      </w:r>
      <w:r>
        <w:rPr>
          <w:rFonts w:ascii="Verdana" w:hAnsi="Verdana"/>
          <w:b/>
          <w:sz w:val="18"/>
          <w:szCs w:val="18"/>
        </w:rPr>
        <w:t xml:space="preserve"> по указанной выше ссылке</w:t>
      </w:r>
      <w:r w:rsidRPr="00CE2922">
        <w:rPr>
          <w:rFonts w:ascii="Verdana" w:hAnsi="Verdana"/>
          <w:b/>
          <w:sz w:val="18"/>
          <w:szCs w:val="18"/>
        </w:rPr>
        <w:t>.</w:t>
      </w:r>
    </w:p>
    <w:p w:rsidR="00D46CEB" w:rsidRPr="0000683A" w:rsidRDefault="00D46CEB" w:rsidP="00D46CEB">
      <w:pPr>
        <w:spacing w:line="285" w:lineRule="atLeast"/>
        <w:rPr>
          <w:rFonts w:ascii="Verdana" w:hAnsi="Verdana"/>
          <w:b/>
          <w:bCs/>
          <w:sz w:val="18"/>
          <w:szCs w:val="18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</w:t>
      </w:r>
      <w:r w:rsidR="00C21B88">
        <w:rPr>
          <w:rFonts w:ascii="Verdana" w:hAnsi="Verdana"/>
          <w:b/>
          <w:bCs/>
          <w:sz w:val="22"/>
          <w:szCs w:val="22"/>
        </w:rPr>
        <w:t>5</w:t>
      </w:r>
      <w:r w:rsidRPr="005A0FAD">
        <w:rPr>
          <w:rFonts w:ascii="Verdana" w:hAnsi="Verdana"/>
          <w:b/>
          <w:bCs/>
          <w:sz w:val="22"/>
          <w:szCs w:val="22"/>
        </w:rPr>
        <w:t>. Финансирование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 xml:space="preserve">Расходы по проведению соревнований берёт на себя </w:t>
      </w:r>
      <w:r w:rsidRPr="002F2F5A">
        <w:rPr>
          <w:rFonts w:ascii="Verdana" w:hAnsi="Verdana"/>
          <w:sz w:val="18"/>
          <w:szCs w:val="18"/>
        </w:rPr>
        <w:t>ИП Соловьёв Юрий Валерьевич,</w:t>
      </w:r>
      <w:r w:rsidRPr="005A0FAD">
        <w:rPr>
          <w:rFonts w:ascii="Verdana" w:hAnsi="Verdana"/>
          <w:sz w:val="18"/>
          <w:szCs w:val="18"/>
        </w:rPr>
        <w:t xml:space="preserve"> используя привлечённы</w:t>
      </w:r>
      <w:r>
        <w:rPr>
          <w:rFonts w:ascii="Verdana" w:hAnsi="Verdana"/>
          <w:sz w:val="18"/>
          <w:szCs w:val="18"/>
        </w:rPr>
        <w:t xml:space="preserve">е средства спонсоров и стартовые </w:t>
      </w:r>
      <w:r w:rsidRPr="005A0FAD">
        <w:rPr>
          <w:rFonts w:ascii="Verdana" w:hAnsi="Verdana"/>
          <w:sz w:val="18"/>
          <w:szCs w:val="18"/>
        </w:rPr>
        <w:t>взносы участников.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Расходы по командированию, размещению и питанию участников и их тренеров берут на себя командирующие организации или сами участники.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Pr="00CE2922" w:rsidRDefault="00C21B88" w:rsidP="00D46CEB">
      <w:pPr>
        <w:spacing w:line="285" w:lineRule="atLeas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16</w:t>
      </w:r>
      <w:r w:rsidR="00D46CEB" w:rsidRPr="00CE2922">
        <w:rPr>
          <w:rFonts w:ascii="Verdana" w:hAnsi="Verdana"/>
          <w:b/>
          <w:sz w:val="22"/>
          <w:szCs w:val="22"/>
        </w:rPr>
        <w:t>. Договор на участие в соревнованиях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F8A">
        <w:rPr>
          <w:rFonts w:ascii="Verdana" w:hAnsi="Verdana"/>
          <w:sz w:val="18"/>
          <w:szCs w:val="18"/>
        </w:rPr>
        <w:t>Проходя процедуру регистрации</w:t>
      </w:r>
      <w:r>
        <w:rPr>
          <w:rFonts w:ascii="Verdana" w:hAnsi="Verdana"/>
          <w:sz w:val="18"/>
          <w:szCs w:val="18"/>
        </w:rPr>
        <w:t xml:space="preserve"> и </w:t>
      </w:r>
      <w:r w:rsidRPr="006B4F8A">
        <w:rPr>
          <w:rFonts w:ascii="Verdana" w:hAnsi="Verdana"/>
          <w:sz w:val="18"/>
          <w:szCs w:val="18"/>
        </w:rPr>
        <w:t xml:space="preserve">взвешивания, каждый спортсмен обязательно подписывает </w:t>
      </w:r>
      <w:r>
        <w:rPr>
          <w:rFonts w:ascii="Verdana" w:hAnsi="Verdana"/>
          <w:sz w:val="18"/>
          <w:szCs w:val="18"/>
        </w:rPr>
        <w:t>заявочную</w:t>
      </w:r>
      <w:r w:rsidRPr="006B4F8A">
        <w:rPr>
          <w:rFonts w:ascii="Verdana" w:hAnsi="Verdana"/>
          <w:sz w:val="18"/>
          <w:szCs w:val="18"/>
        </w:rPr>
        <w:t xml:space="preserve">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</w:t>
      </w:r>
      <w:r>
        <w:rPr>
          <w:rFonts w:ascii="Verdana" w:hAnsi="Verdana"/>
          <w:sz w:val="18"/>
          <w:szCs w:val="18"/>
        </w:rPr>
        <w:t xml:space="preserve">ктами технических правил </w:t>
      </w:r>
      <w:r>
        <w:rPr>
          <w:rFonts w:ascii="Verdana" w:hAnsi="Verdana"/>
          <w:sz w:val="18"/>
          <w:szCs w:val="18"/>
          <w:lang w:val="en-US"/>
        </w:rPr>
        <w:t>WPF</w:t>
      </w:r>
      <w:r w:rsidRPr="006B4F8A">
        <w:rPr>
          <w:rFonts w:ascii="Verdana" w:hAnsi="Verdana"/>
          <w:sz w:val="18"/>
          <w:szCs w:val="18"/>
        </w:rPr>
        <w:t>. Также спортсмен безоговорочно соглашается со следующими условиями: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а соответственно свою полную физическую пригодность и добровольно застраховал свою жизнь и здоровье на период участия в соревновании. Принимая участие в соревновании, спортсмен сознательно отказывается от любых претензий, в случае получения травмы или ув</w:t>
      </w:r>
      <w:r>
        <w:rPr>
          <w:rFonts w:ascii="Verdana" w:hAnsi="Verdana"/>
          <w:sz w:val="18"/>
          <w:szCs w:val="18"/>
        </w:rPr>
        <w:t xml:space="preserve">ечья на этом турнире к организаторам турнира, собственнику помещения, руководителям, должностным </w:t>
      </w:r>
      <w:r w:rsidRPr="006B4F8A">
        <w:rPr>
          <w:rFonts w:ascii="Verdana" w:hAnsi="Verdana"/>
          <w:sz w:val="18"/>
          <w:szCs w:val="18"/>
        </w:rPr>
        <w:t>лиц</w:t>
      </w:r>
      <w:r>
        <w:rPr>
          <w:rFonts w:ascii="Verdana" w:hAnsi="Verdana"/>
          <w:sz w:val="18"/>
          <w:szCs w:val="18"/>
        </w:rPr>
        <w:t>а, работникам</w:t>
      </w:r>
      <w:r w:rsidRPr="006B4F8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и ассистентам на помосте, всему обслуживающему соревнования персоналу</w:t>
      </w:r>
      <w:r w:rsidRPr="006B4F8A">
        <w:rPr>
          <w:rFonts w:ascii="Verdana" w:hAnsi="Verdana"/>
          <w:sz w:val="18"/>
          <w:szCs w:val="18"/>
        </w:rPr>
        <w:t xml:space="preserve">. Спортсмен добровольно оплачивает все </w:t>
      </w:r>
      <w:r>
        <w:rPr>
          <w:rFonts w:ascii="Verdana" w:hAnsi="Verdana"/>
          <w:sz w:val="18"/>
          <w:szCs w:val="18"/>
        </w:rPr>
        <w:t>стартовые</w:t>
      </w:r>
      <w:r w:rsidRPr="006B4F8A">
        <w:rPr>
          <w:rFonts w:ascii="Verdana" w:hAnsi="Verdana"/>
          <w:sz w:val="18"/>
          <w:szCs w:val="18"/>
        </w:rPr>
        <w:t xml:space="preserve"> взносы, предназначенные для погашения расходов по проведению </w:t>
      </w:r>
      <w:r w:rsidRPr="006B4F8A">
        <w:rPr>
          <w:rFonts w:ascii="Verdana" w:hAnsi="Verdana"/>
          <w:sz w:val="18"/>
          <w:szCs w:val="18"/>
        </w:rPr>
        <w:lastRenderedPageBreak/>
        <w:t xml:space="preserve">турнира, изготовлению наградной атрибутики и других расходов, связанных с проведением спортивных мероприятий. 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CB3CEB">
        <w:rPr>
          <w:rFonts w:ascii="Verdana" w:hAnsi="Verdana"/>
          <w:b/>
          <w:sz w:val="18"/>
          <w:szCs w:val="18"/>
        </w:rPr>
        <w:t>Персональные данные участника соревнований подлежат обработке в соответствие с требованиями Закона № 152-ФЗ «О персональных данных</w:t>
      </w:r>
      <w:r w:rsidRPr="00B145FC">
        <w:rPr>
          <w:rFonts w:ascii="Verdana" w:hAnsi="Verdana"/>
          <w:b/>
          <w:sz w:val="18"/>
          <w:szCs w:val="18"/>
        </w:rPr>
        <w:t>».</w:t>
      </w:r>
      <w:r w:rsidRPr="00B145FC">
        <w:rPr>
          <w:rFonts w:ascii="Verdana" w:hAnsi="Verdana"/>
          <w:sz w:val="18"/>
          <w:szCs w:val="18"/>
        </w:rPr>
        <w:t xml:space="preserve"> Спортсмен соглашается с размещением следующих персональных данных в сети интернет: фамилия, имя, отчество, дата рождения, собственный вес, весовая категория, показанные результаты выступления.</w:t>
      </w:r>
      <w:r>
        <w:rPr>
          <w:rFonts w:ascii="Verdana" w:hAnsi="Verdana"/>
          <w:sz w:val="18"/>
          <w:szCs w:val="18"/>
        </w:rPr>
        <w:t xml:space="preserve"> </w:t>
      </w:r>
    </w:p>
    <w:p w:rsidR="00D46CEB" w:rsidRPr="006B4F8A" w:rsidRDefault="00D46CEB" w:rsidP="00D46CEB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  <w:r w:rsidRPr="006B4F8A">
        <w:rPr>
          <w:rFonts w:ascii="Verdana" w:hAnsi="Verdana"/>
          <w:sz w:val="18"/>
          <w:szCs w:val="18"/>
        </w:rPr>
        <w:t>Спортсмен ознакомился с данным положением и полностью понимает его содержание.</w:t>
      </w:r>
      <w:r>
        <w:rPr>
          <w:rFonts w:ascii="Verdana" w:hAnsi="Verdana"/>
          <w:sz w:val="18"/>
          <w:szCs w:val="18"/>
        </w:rPr>
        <w:t xml:space="preserve"> </w:t>
      </w:r>
      <w:r w:rsidRPr="006B4F8A">
        <w:rPr>
          <w:rFonts w:ascii="Verdana" w:hAnsi="Verdana"/>
          <w:sz w:val="18"/>
          <w:szCs w:val="18"/>
        </w:rPr>
        <w:t>Спортсмен добровольно соглашается принять все вышеописанные в данном пункте настоящего положения условия и тем самым подтверждает это, подписывая заявочную карточку в присутствии секретариата на процедуре регистрации и взвешивания.</w:t>
      </w:r>
    </w:p>
    <w:p w:rsidR="00D46CEB" w:rsidRPr="006B4F8A" w:rsidRDefault="00D46CEB" w:rsidP="00D46CEB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</w:t>
      </w:r>
      <w:r w:rsidR="00C21B88">
        <w:rPr>
          <w:rFonts w:ascii="Verdana" w:hAnsi="Verdana"/>
          <w:b/>
          <w:bCs/>
          <w:sz w:val="22"/>
          <w:szCs w:val="22"/>
        </w:rPr>
        <w:t>7</w:t>
      </w:r>
      <w:r w:rsidRPr="005A0FAD">
        <w:rPr>
          <w:rFonts w:ascii="Verdana" w:hAnsi="Verdana"/>
          <w:b/>
          <w:bCs/>
          <w:sz w:val="22"/>
          <w:szCs w:val="22"/>
        </w:rPr>
        <w:t>. Контактная информация</w:t>
      </w:r>
    </w:p>
    <w:p w:rsidR="00D46CEB" w:rsidRPr="00D46CEB" w:rsidRDefault="00D46CEB" w:rsidP="00D46CEB">
      <w:pPr>
        <w:spacing w:line="285" w:lineRule="atLeast"/>
        <w:rPr>
          <w:rFonts w:ascii="Verdana" w:hAnsi="Verdana"/>
          <w:i/>
          <w:sz w:val="18"/>
          <w:szCs w:val="18"/>
          <w:lang w:val="en-US"/>
        </w:rPr>
      </w:pPr>
      <w:r w:rsidRPr="00321DCE">
        <w:rPr>
          <w:rFonts w:ascii="Verdana" w:hAnsi="Verdana"/>
          <w:i/>
          <w:sz w:val="18"/>
          <w:szCs w:val="18"/>
        </w:rPr>
        <w:t xml:space="preserve">Соловьёв Юрий Валерьевич – главный организатор, тел. </w:t>
      </w:r>
      <w:r w:rsidRPr="00D46CEB">
        <w:rPr>
          <w:rFonts w:ascii="Verdana" w:hAnsi="Verdana"/>
          <w:i/>
          <w:sz w:val="18"/>
          <w:szCs w:val="18"/>
          <w:lang w:val="en-US"/>
        </w:rPr>
        <w:t>+7 (916)185-70-25,</w:t>
      </w:r>
    </w:p>
    <w:p w:rsidR="00D46CEB" w:rsidRPr="00474708" w:rsidRDefault="00D46CEB" w:rsidP="00D46CEB">
      <w:pPr>
        <w:spacing w:line="285" w:lineRule="atLeast"/>
        <w:rPr>
          <w:rFonts w:ascii="Verdana" w:hAnsi="Verdana"/>
          <w:i/>
          <w:sz w:val="18"/>
          <w:szCs w:val="18"/>
        </w:rPr>
      </w:pPr>
      <w:r w:rsidRPr="00173A25">
        <w:rPr>
          <w:rFonts w:ascii="Verdana" w:hAnsi="Verdana"/>
          <w:sz w:val="18"/>
          <w:szCs w:val="18"/>
          <w:lang w:val="en-US"/>
        </w:rPr>
        <w:t>e</w:t>
      </w:r>
      <w:r w:rsidRPr="00474708">
        <w:rPr>
          <w:rFonts w:ascii="Verdana" w:hAnsi="Verdana"/>
          <w:sz w:val="18"/>
          <w:szCs w:val="18"/>
        </w:rPr>
        <w:t>-</w:t>
      </w:r>
      <w:r w:rsidRPr="00173A25">
        <w:rPr>
          <w:rFonts w:ascii="Verdana" w:hAnsi="Verdana"/>
          <w:sz w:val="18"/>
          <w:szCs w:val="18"/>
          <w:lang w:val="en-US"/>
        </w:rPr>
        <w:t>mail</w:t>
      </w:r>
      <w:r w:rsidRPr="00474708">
        <w:rPr>
          <w:rFonts w:ascii="Verdana" w:hAnsi="Verdana"/>
          <w:sz w:val="18"/>
          <w:szCs w:val="18"/>
        </w:rPr>
        <w:t xml:space="preserve">: </w:t>
      </w:r>
      <w:hyperlink r:id="rId16" w:history="1">
        <w:r w:rsidRPr="00D46CEB">
          <w:rPr>
            <w:rStyle w:val="a3"/>
            <w:lang w:val="en-US"/>
          </w:rPr>
          <w:t>wpfpowerlifting</w:t>
        </w:r>
        <w:r w:rsidRPr="00474708">
          <w:rPr>
            <w:rStyle w:val="a3"/>
          </w:rPr>
          <w:t>@</w:t>
        </w:r>
        <w:r w:rsidRPr="00D46CEB">
          <w:rPr>
            <w:rStyle w:val="a3"/>
            <w:lang w:val="en-US"/>
          </w:rPr>
          <w:t>gmail</w:t>
        </w:r>
        <w:r w:rsidRPr="00474708">
          <w:rPr>
            <w:rStyle w:val="a3"/>
          </w:rPr>
          <w:t>.</w:t>
        </w:r>
        <w:r w:rsidRPr="00D46CEB">
          <w:rPr>
            <w:rStyle w:val="a3"/>
            <w:lang w:val="en-US"/>
          </w:rPr>
          <w:t>com</w:t>
        </w:r>
      </w:hyperlink>
    </w:p>
    <w:p w:rsidR="00D46CEB" w:rsidRPr="00474708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321DCE" w:rsidRPr="00474708" w:rsidRDefault="00D46CEB" w:rsidP="00713F6D">
      <w:pPr>
        <w:spacing w:line="285" w:lineRule="atLeast"/>
        <w:rPr>
          <w:rFonts w:ascii="Verdana" w:hAnsi="Verdana"/>
          <w:sz w:val="18"/>
          <w:szCs w:val="18"/>
        </w:rPr>
      </w:pPr>
      <w:r w:rsidRPr="00474708">
        <w:rPr>
          <w:rFonts w:ascii="Verdana" w:hAnsi="Verdana"/>
          <w:sz w:val="18"/>
          <w:szCs w:val="18"/>
        </w:rPr>
        <w:t xml:space="preserve"> </w:t>
      </w:r>
    </w:p>
    <w:p w:rsidR="00A262B2" w:rsidRDefault="00906BAA" w:rsidP="00695311">
      <w:pPr>
        <w:spacing w:line="285" w:lineRule="atLeast"/>
        <w:jc w:val="center"/>
        <w:rPr>
          <w:rFonts w:ascii="Verdana" w:hAnsi="Verdana"/>
          <w:b/>
          <w:bCs/>
          <w:sz w:val="22"/>
          <w:szCs w:val="22"/>
        </w:rPr>
      </w:pPr>
      <w:r w:rsidRPr="006F4EFF">
        <w:rPr>
          <w:rFonts w:ascii="Verdana" w:hAnsi="Verdana"/>
          <w:b/>
          <w:bCs/>
          <w:sz w:val="22"/>
          <w:szCs w:val="22"/>
        </w:rPr>
        <w:t>Настоящее положение служит официальным вызовом на соревнования.</w:t>
      </w:r>
    </w:p>
    <w:p w:rsidR="00A328DF" w:rsidRDefault="00A328DF" w:rsidP="00A328DF">
      <w:pPr>
        <w:rPr>
          <w:rFonts w:ascii="Verdana" w:hAnsi="Verdana"/>
          <w:b/>
          <w:bCs/>
          <w:sz w:val="22"/>
          <w:szCs w:val="22"/>
        </w:rPr>
      </w:pPr>
    </w:p>
    <w:p w:rsidR="006B4F8A" w:rsidRPr="00CB3CEB" w:rsidRDefault="006B4F8A" w:rsidP="00CB3CEB">
      <w:pPr>
        <w:rPr>
          <w:rFonts w:ascii="Verdana" w:hAnsi="Verdana"/>
          <w:b/>
          <w:bCs/>
          <w:sz w:val="22"/>
          <w:szCs w:val="22"/>
        </w:rPr>
      </w:pPr>
    </w:p>
    <w:p w:rsidR="006B4F8A" w:rsidRDefault="006B4F8A" w:rsidP="006B4F8A">
      <w:pPr>
        <w:jc w:val="right"/>
        <w:rPr>
          <w:rFonts w:ascii="Verdana" w:hAnsi="Verdana"/>
        </w:rPr>
      </w:pPr>
    </w:p>
    <w:p w:rsidR="006B4F8A" w:rsidRPr="0065764E" w:rsidRDefault="006B4F8A" w:rsidP="006B4F8A">
      <w:pPr>
        <w:jc w:val="right"/>
        <w:rPr>
          <w:rFonts w:ascii="Verdana" w:hAnsi="Verdana"/>
        </w:rPr>
      </w:pPr>
      <w:r w:rsidRPr="0065764E">
        <w:rPr>
          <w:rFonts w:ascii="Verdana" w:hAnsi="Verdana"/>
        </w:rPr>
        <w:t>Приложение №1</w:t>
      </w:r>
    </w:p>
    <w:p w:rsidR="006B4F8A" w:rsidRDefault="006B4F8A" w:rsidP="006B4F8A">
      <w:pPr>
        <w:pStyle w:val="a4"/>
        <w:spacing w:before="0" w:beforeAutospacing="0" w:after="0" w:afterAutospacing="0"/>
        <w:jc w:val="center"/>
        <w:rPr>
          <w:rFonts w:ascii="Verdana" w:hAnsi="Verdana"/>
          <w:b/>
        </w:rPr>
      </w:pPr>
    </w:p>
    <w:p w:rsidR="006B4F8A" w:rsidRDefault="006B4F8A" w:rsidP="006B4F8A">
      <w:pPr>
        <w:pStyle w:val="a4"/>
        <w:spacing w:before="0" w:beforeAutospacing="0" w:after="0" w:afterAutospacing="0"/>
        <w:jc w:val="center"/>
        <w:rPr>
          <w:rFonts w:ascii="Verdana" w:hAnsi="Verdana"/>
          <w:b/>
        </w:rPr>
      </w:pPr>
      <w:r w:rsidRPr="006E0C8B">
        <w:rPr>
          <w:rFonts w:ascii="Verdana" w:hAnsi="Verdana"/>
          <w:b/>
        </w:rPr>
        <w:t>Допуск в профессиональный дивизион</w:t>
      </w:r>
      <w:r>
        <w:rPr>
          <w:rFonts w:ascii="Verdana" w:hAnsi="Verdana"/>
          <w:b/>
        </w:rPr>
        <w:t xml:space="preserve"> для открытой категории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2835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68"/>
      </w:tblGrid>
      <w:tr w:rsidR="006B4F8A" w:rsidTr="006B4F8A">
        <w:trPr>
          <w:trHeight w:val="288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мужчины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Весовая категория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8A" w:rsidRDefault="006B4F8A" w:rsidP="006B4F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140+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классический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в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</w:tr>
      <w:tr w:rsidR="006B4F8A" w:rsidTr="006B4F8A">
        <w:trPr>
          <w:trHeight w:val="288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женщины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Весовая категория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8A" w:rsidRDefault="006B4F8A" w:rsidP="006B4F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90+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классический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в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B4F8A" w:rsidRDefault="006B4F8A" w:rsidP="006B4F8A">
      <w:pPr>
        <w:pStyle w:val="a4"/>
        <w:spacing w:before="0" w:beforeAutospacing="0" w:after="0" w:afterAutospacing="0" w:line="285" w:lineRule="atLeast"/>
        <w:rPr>
          <w:rFonts w:ascii="Verdana" w:hAnsi="Verdana"/>
          <w:b/>
        </w:rPr>
      </w:pPr>
    </w:p>
    <w:p w:rsidR="006B4F8A" w:rsidRDefault="006B4F8A" w:rsidP="006B4F8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5764E">
        <w:rPr>
          <w:rFonts w:ascii="Verdana" w:hAnsi="Verdana"/>
          <w:sz w:val="18"/>
          <w:szCs w:val="18"/>
        </w:rPr>
        <w:t xml:space="preserve">Допуск </w:t>
      </w:r>
      <w:r>
        <w:rPr>
          <w:rFonts w:ascii="Verdana" w:hAnsi="Verdana"/>
          <w:sz w:val="18"/>
          <w:szCs w:val="18"/>
        </w:rPr>
        <w:t xml:space="preserve">в профессиональный дивизион </w:t>
      </w:r>
      <w:r w:rsidRPr="0065764E">
        <w:rPr>
          <w:rFonts w:ascii="Verdana" w:hAnsi="Verdana"/>
          <w:sz w:val="18"/>
          <w:szCs w:val="18"/>
        </w:rPr>
        <w:t xml:space="preserve">для </w:t>
      </w:r>
      <w:r>
        <w:rPr>
          <w:rFonts w:ascii="Verdana" w:hAnsi="Verdana"/>
          <w:sz w:val="18"/>
          <w:szCs w:val="18"/>
        </w:rPr>
        <w:t xml:space="preserve">возрастных категорий по ссылке </w:t>
      </w:r>
    </w:p>
    <w:p w:rsidR="006B4F8A" w:rsidRPr="0065764E" w:rsidRDefault="00195B27" w:rsidP="006B4F8A">
      <w:pPr>
        <w:spacing w:line="285" w:lineRule="atLeast"/>
        <w:jc w:val="both"/>
        <w:rPr>
          <w:rFonts w:ascii="Verdana" w:hAnsi="Verdana"/>
          <w:sz w:val="18"/>
          <w:szCs w:val="18"/>
        </w:rPr>
      </w:pPr>
      <w:hyperlink r:id="rId17" w:history="1">
        <w:r w:rsidR="006B4F8A" w:rsidRPr="0065764E">
          <w:rPr>
            <w:rStyle w:val="a3"/>
            <w:rFonts w:ascii="Verdana" w:hAnsi="Verdana"/>
            <w:sz w:val="18"/>
            <w:szCs w:val="18"/>
          </w:rPr>
          <w:t>https://wpfpowerlifting.ru/access-to-PRO/masters1/</w:t>
        </w:r>
      </w:hyperlink>
      <w:r w:rsidR="006B4F8A">
        <w:rPr>
          <w:rStyle w:val="a3"/>
          <w:rFonts w:ascii="Verdana" w:hAnsi="Verdana"/>
          <w:sz w:val="18"/>
          <w:szCs w:val="18"/>
        </w:rPr>
        <w:t xml:space="preserve"> </w:t>
      </w:r>
    </w:p>
    <w:p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:rsidR="006B4F8A" w:rsidRPr="00BC0475" w:rsidRDefault="006B4F8A" w:rsidP="006B4F8A">
      <w:pPr>
        <w:pStyle w:val="a4"/>
        <w:spacing w:before="0" w:beforeAutospacing="0" w:after="0" w:afterAutospacing="0" w:line="285" w:lineRule="atLeast"/>
        <w:jc w:val="both"/>
        <w:rPr>
          <w:rFonts w:ascii="Verdana" w:hAnsi="Verdana"/>
          <w:sz w:val="18"/>
          <w:szCs w:val="18"/>
        </w:rPr>
      </w:pPr>
    </w:p>
    <w:p w:rsidR="000B5D9A" w:rsidRPr="00BC0475" w:rsidRDefault="000B5D9A" w:rsidP="0059792F">
      <w:pPr>
        <w:pStyle w:val="a4"/>
        <w:spacing w:before="0" w:beforeAutospacing="0" w:after="0" w:afterAutospacing="0" w:line="285" w:lineRule="atLeast"/>
        <w:jc w:val="both"/>
        <w:rPr>
          <w:rFonts w:ascii="Verdana" w:hAnsi="Verdana"/>
          <w:sz w:val="18"/>
          <w:szCs w:val="18"/>
        </w:rPr>
      </w:pPr>
    </w:p>
    <w:sectPr w:rsidR="000B5D9A" w:rsidRPr="00BC0475" w:rsidSect="0000683A">
      <w:pgSz w:w="11906" w:h="16838"/>
      <w:pgMar w:top="567" w:right="73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27" w:rsidRDefault="00195B27" w:rsidP="0000683A">
      <w:r>
        <w:separator/>
      </w:r>
    </w:p>
  </w:endnote>
  <w:endnote w:type="continuationSeparator" w:id="0">
    <w:p w:rsidR="00195B27" w:rsidRDefault="00195B27" w:rsidP="000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27" w:rsidRDefault="00195B27" w:rsidP="0000683A">
      <w:r>
        <w:separator/>
      </w:r>
    </w:p>
  </w:footnote>
  <w:footnote w:type="continuationSeparator" w:id="0">
    <w:p w:rsidR="00195B27" w:rsidRDefault="00195B27" w:rsidP="0000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8F6"/>
    <w:multiLevelType w:val="hybridMultilevel"/>
    <w:tmpl w:val="0058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747D"/>
    <w:multiLevelType w:val="hybridMultilevel"/>
    <w:tmpl w:val="05FE4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429DE"/>
    <w:multiLevelType w:val="hybridMultilevel"/>
    <w:tmpl w:val="2FE2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7D57"/>
    <w:multiLevelType w:val="hybridMultilevel"/>
    <w:tmpl w:val="D59A04BE"/>
    <w:lvl w:ilvl="0" w:tplc="5162862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242A"/>
    <w:multiLevelType w:val="hybridMultilevel"/>
    <w:tmpl w:val="5890238E"/>
    <w:lvl w:ilvl="0" w:tplc="2A16F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AA"/>
    <w:rsid w:val="00003046"/>
    <w:rsid w:val="0000384D"/>
    <w:rsid w:val="0000683A"/>
    <w:rsid w:val="000102D8"/>
    <w:rsid w:val="0001061C"/>
    <w:rsid w:val="00012119"/>
    <w:rsid w:val="00012613"/>
    <w:rsid w:val="00023589"/>
    <w:rsid w:val="00031652"/>
    <w:rsid w:val="0003604E"/>
    <w:rsid w:val="000434BB"/>
    <w:rsid w:val="000446D0"/>
    <w:rsid w:val="00044C71"/>
    <w:rsid w:val="0005156A"/>
    <w:rsid w:val="00051CCA"/>
    <w:rsid w:val="000539A5"/>
    <w:rsid w:val="00053B88"/>
    <w:rsid w:val="00057A1C"/>
    <w:rsid w:val="00060660"/>
    <w:rsid w:val="0006131B"/>
    <w:rsid w:val="000658FB"/>
    <w:rsid w:val="0007537B"/>
    <w:rsid w:val="0007585E"/>
    <w:rsid w:val="00076878"/>
    <w:rsid w:val="00081538"/>
    <w:rsid w:val="00087155"/>
    <w:rsid w:val="000918D7"/>
    <w:rsid w:val="00095547"/>
    <w:rsid w:val="000A0D89"/>
    <w:rsid w:val="000A1945"/>
    <w:rsid w:val="000A5548"/>
    <w:rsid w:val="000B5D9A"/>
    <w:rsid w:val="000C264D"/>
    <w:rsid w:val="000C5586"/>
    <w:rsid w:val="000C72B8"/>
    <w:rsid w:val="000D2CE8"/>
    <w:rsid w:val="000E08DB"/>
    <w:rsid w:val="000E5802"/>
    <w:rsid w:val="000F02EA"/>
    <w:rsid w:val="000F09E0"/>
    <w:rsid w:val="000F4D92"/>
    <w:rsid w:val="000F67FB"/>
    <w:rsid w:val="000F7AC1"/>
    <w:rsid w:val="001022D5"/>
    <w:rsid w:val="00102727"/>
    <w:rsid w:val="00103C78"/>
    <w:rsid w:val="001044BB"/>
    <w:rsid w:val="001077A2"/>
    <w:rsid w:val="00113FC1"/>
    <w:rsid w:val="001141B9"/>
    <w:rsid w:val="00117617"/>
    <w:rsid w:val="00120014"/>
    <w:rsid w:val="00122D2F"/>
    <w:rsid w:val="00130776"/>
    <w:rsid w:val="001404A4"/>
    <w:rsid w:val="00145629"/>
    <w:rsid w:val="001461FA"/>
    <w:rsid w:val="00147F56"/>
    <w:rsid w:val="00151C2D"/>
    <w:rsid w:val="00153D7A"/>
    <w:rsid w:val="001548C3"/>
    <w:rsid w:val="001551EB"/>
    <w:rsid w:val="001557F4"/>
    <w:rsid w:val="00160E1F"/>
    <w:rsid w:val="00170914"/>
    <w:rsid w:val="00171B18"/>
    <w:rsid w:val="00173180"/>
    <w:rsid w:val="00173A25"/>
    <w:rsid w:val="001756D2"/>
    <w:rsid w:val="001761AF"/>
    <w:rsid w:val="00180FEF"/>
    <w:rsid w:val="00182BE4"/>
    <w:rsid w:val="00183B5B"/>
    <w:rsid w:val="00184E47"/>
    <w:rsid w:val="001857AF"/>
    <w:rsid w:val="00187836"/>
    <w:rsid w:val="00187D87"/>
    <w:rsid w:val="00191013"/>
    <w:rsid w:val="00194242"/>
    <w:rsid w:val="00195B27"/>
    <w:rsid w:val="00195BE7"/>
    <w:rsid w:val="001A420D"/>
    <w:rsid w:val="001A7078"/>
    <w:rsid w:val="001B7116"/>
    <w:rsid w:val="001C1390"/>
    <w:rsid w:val="001C4AB4"/>
    <w:rsid w:val="001C548F"/>
    <w:rsid w:val="001C6EB5"/>
    <w:rsid w:val="001C73DB"/>
    <w:rsid w:val="001D0683"/>
    <w:rsid w:val="001D10E0"/>
    <w:rsid w:val="001D2CFD"/>
    <w:rsid w:val="001D3AC9"/>
    <w:rsid w:val="001D4D7E"/>
    <w:rsid w:val="001E1C51"/>
    <w:rsid w:val="001E2A0B"/>
    <w:rsid w:val="001F4B66"/>
    <w:rsid w:val="001F4F11"/>
    <w:rsid w:val="00200E15"/>
    <w:rsid w:val="00202D34"/>
    <w:rsid w:val="00203559"/>
    <w:rsid w:val="00203E22"/>
    <w:rsid w:val="00210212"/>
    <w:rsid w:val="00210B1F"/>
    <w:rsid w:val="00211DCF"/>
    <w:rsid w:val="00213F49"/>
    <w:rsid w:val="002142D4"/>
    <w:rsid w:val="00214A97"/>
    <w:rsid w:val="0022533A"/>
    <w:rsid w:val="00231763"/>
    <w:rsid w:val="00236831"/>
    <w:rsid w:val="00236F8C"/>
    <w:rsid w:val="002420A4"/>
    <w:rsid w:val="00246270"/>
    <w:rsid w:val="00250B2D"/>
    <w:rsid w:val="00255C7A"/>
    <w:rsid w:val="00256394"/>
    <w:rsid w:val="002646C6"/>
    <w:rsid w:val="002651F1"/>
    <w:rsid w:val="00274141"/>
    <w:rsid w:val="00274782"/>
    <w:rsid w:val="00275D12"/>
    <w:rsid w:val="00275F21"/>
    <w:rsid w:val="0028004E"/>
    <w:rsid w:val="00280AC2"/>
    <w:rsid w:val="00287777"/>
    <w:rsid w:val="00290005"/>
    <w:rsid w:val="0029046B"/>
    <w:rsid w:val="002933C1"/>
    <w:rsid w:val="00295226"/>
    <w:rsid w:val="00295B9E"/>
    <w:rsid w:val="00296167"/>
    <w:rsid w:val="002979DC"/>
    <w:rsid w:val="002A1595"/>
    <w:rsid w:val="002A2198"/>
    <w:rsid w:val="002A29AC"/>
    <w:rsid w:val="002A3DE9"/>
    <w:rsid w:val="002A630E"/>
    <w:rsid w:val="002B3BF5"/>
    <w:rsid w:val="002C1578"/>
    <w:rsid w:val="002C2568"/>
    <w:rsid w:val="002C480E"/>
    <w:rsid w:val="002C4BBB"/>
    <w:rsid w:val="002D682F"/>
    <w:rsid w:val="002E51EB"/>
    <w:rsid w:val="002E565D"/>
    <w:rsid w:val="002F226A"/>
    <w:rsid w:val="003016B4"/>
    <w:rsid w:val="00302AB3"/>
    <w:rsid w:val="00311FD1"/>
    <w:rsid w:val="00313E38"/>
    <w:rsid w:val="00321283"/>
    <w:rsid w:val="00321DCE"/>
    <w:rsid w:val="00322172"/>
    <w:rsid w:val="003223D2"/>
    <w:rsid w:val="00333D9A"/>
    <w:rsid w:val="00333F37"/>
    <w:rsid w:val="00337464"/>
    <w:rsid w:val="00342479"/>
    <w:rsid w:val="00343084"/>
    <w:rsid w:val="003431B0"/>
    <w:rsid w:val="00343EAD"/>
    <w:rsid w:val="00344EC1"/>
    <w:rsid w:val="00346983"/>
    <w:rsid w:val="003519DE"/>
    <w:rsid w:val="00356247"/>
    <w:rsid w:val="003627D1"/>
    <w:rsid w:val="00364EB8"/>
    <w:rsid w:val="003650BF"/>
    <w:rsid w:val="00375279"/>
    <w:rsid w:val="00375F67"/>
    <w:rsid w:val="00385A79"/>
    <w:rsid w:val="003A0FC3"/>
    <w:rsid w:val="003A22D2"/>
    <w:rsid w:val="003B39EC"/>
    <w:rsid w:val="003C5C01"/>
    <w:rsid w:val="003C75B8"/>
    <w:rsid w:val="003D2662"/>
    <w:rsid w:val="003D64EF"/>
    <w:rsid w:val="003E004D"/>
    <w:rsid w:val="003E0DB9"/>
    <w:rsid w:val="003E37A1"/>
    <w:rsid w:val="003E4CBC"/>
    <w:rsid w:val="003E721A"/>
    <w:rsid w:val="003E7B01"/>
    <w:rsid w:val="003F1346"/>
    <w:rsid w:val="003F485D"/>
    <w:rsid w:val="0041231F"/>
    <w:rsid w:val="00422299"/>
    <w:rsid w:val="00425593"/>
    <w:rsid w:val="00425673"/>
    <w:rsid w:val="00433048"/>
    <w:rsid w:val="00433BEF"/>
    <w:rsid w:val="004361E6"/>
    <w:rsid w:val="00441E08"/>
    <w:rsid w:val="00444E07"/>
    <w:rsid w:val="004550E3"/>
    <w:rsid w:val="00455A0C"/>
    <w:rsid w:val="00460994"/>
    <w:rsid w:val="00460ADA"/>
    <w:rsid w:val="00461180"/>
    <w:rsid w:val="00463F52"/>
    <w:rsid w:val="004716D0"/>
    <w:rsid w:val="00474708"/>
    <w:rsid w:val="004753A8"/>
    <w:rsid w:val="00476E0C"/>
    <w:rsid w:val="00483F97"/>
    <w:rsid w:val="00487993"/>
    <w:rsid w:val="004A3877"/>
    <w:rsid w:val="004A418C"/>
    <w:rsid w:val="004A4A9C"/>
    <w:rsid w:val="004A52A3"/>
    <w:rsid w:val="004A7D7E"/>
    <w:rsid w:val="004B3763"/>
    <w:rsid w:val="004C1CC6"/>
    <w:rsid w:val="004C224C"/>
    <w:rsid w:val="004C7663"/>
    <w:rsid w:val="004D5CE7"/>
    <w:rsid w:val="004D6108"/>
    <w:rsid w:val="004E0DFA"/>
    <w:rsid w:val="004E16BC"/>
    <w:rsid w:val="004E27FB"/>
    <w:rsid w:val="004F4407"/>
    <w:rsid w:val="004F4771"/>
    <w:rsid w:val="004F6CD6"/>
    <w:rsid w:val="0051040B"/>
    <w:rsid w:val="005124C3"/>
    <w:rsid w:val="0052024D"/>
    <w:rsid w:val="00524811"/>
    <w:rsid w:val="005265F3"/>
    <w:rsid w:val="005322C4"/>
    <w:rsid w:val="00533808"/>
    <w:rsid w:val="005401E6"/>
    <w:rsid w:val="00540DF8"/>
    <w:rsid w:val="0054113A"/>
    <w:rsid w:val="00543965"/>
    <w:rsid w:val="005534DD"/>
    <w:rsid w:val="0055384D"/>
    <w:rsid w:val="00553B4B"/>
    <w:rsid w:val="00554703"/>
    <w:rsid w:val="00555BA1"/>
    <w:rsid w:val="00571DCC"/>
    <w:rsid w:val="00572F09"/>
    <w:rsid w:val="00573BD2"/>
    <w:rsid w:val="0057468D"/>
    <w:rsid w:val="005831C8"/>
    <w:rsid w:val="00586526"/>
    <w:rsid w:val="005875DF"/>
    <w:rsid w:val="00593B3B"/>
    <w:rsid w:val="00593CA7"/>
    <w:rsid w:val="0059792F"/>
    <w:rsid w:val="005A0FAD"/>
    <w:rsid w:val="005A167B"/>
    <w:rsid w:val="005A2DD9"/>
    <w:rsid w:val="005A62D0"/>
    <w:rsid w:val="005A71B6"/>
    <w:rsid w:val="005B0467"/>
    <w:rsid w:val="005B1820"/>
    <w:rsid w:val="005B41E5"/>
    <w:rsid w:val="005B5B37"/>
    <w:rsid w:val="005B5C7F"/>
    <w:rsid w:val="005C3884"/>
    <w:rsid w:val="005C42C0"/>
    <w:rsid w:val="005D50AD"/>
    <w:rsid w:val="005D75B5"/>
    <w:rsid w:val="005E00C3"/>
    <w:rsid w:val="005E1731"/>
    <w:rsid w:val="005E3FAD"/>
    <w:rsid w:val="005E7C20"/>
    <w:rsid w:val="005F1692"/>
    <w:rsid w:val="005F31A2"/>
    <w:rsid w:val="005F6CD0"/>
    <w:rsid w:val="00615B00"/>
    <w:rsid w:val="0061651B"/>
    <w:rsid w:val="00616F7D"/>
    <w:rsid w:val="00620C8F"/>
    <w:rsid w:val="00620D22"/>
    <w:rsid w:val="00621C86"/>
    <w:rsid w:val="00635F64"/>
    <w:rsid w:val="00636993"/>
    <w:rsid w:val="0064492D"/>
    <w:rsid w:val="00644FFD"/>
    <w:rsid w:val="00645E93"/>
    <w:rsid w:val="00645F56"/>
    <w:rsid w:val="00646F9B"/>
    <w:rsid w:val="0065037F"/>
    <w:rsid w:val="006513DD"/>
    <w:rsid w:val="006544C5"/>
    <w:rsid w:val="006554A6"/>
    <w:rsid w:val="0065689F"/>
    <w:rsid w:val="00662085"/>
    <w:rsid w:val="00662C09"/>
    <w:rsid w:val="006650F2"/>
    <w:rsid w:val="006748DF"/>
    <w:rsid w:val="006815CB"/>
    <w:rsid w:val="0069229C"/>
    <w:rsid w:val="00694478"/>
    <w:rsid w:val="00695311"/>
    <w:rsid w:val="0069792D"/>
    <w:rsid w:val="006A085C"/>
    <w:rsid w:val="006A28AA"/>
    <w:rsid w:val="006A405B"/>
    <w:rsid w:val="006B4582"/>
    <w:rsid w:val="006B4F8A"/>
    <w:rsid w:val="006B605D"/>
    <w:rsid w:val="006B67A5"/>
    <w:rsid w:val="006C5218"/>
    <w:rsid w:val="006C61D8"/>
    <w:rsid w:val="006C6448"/>
    <w:rsid w:val="006C77C9"/>
    <w:rsid w:val="006D3A5C"/>
    <w:rsid w:val="006E071C"/>
    <w:rsid w:val="006E0D33"/>
    <w:rsid w:val="006E433D"/>
    <w:rsid w:val="006F2A69"/>
    <w:rsid w:val="006F3027"/>
    <w:rsid w:val="006F4EFF"/>
    <w:rsid w:val="006F7749"/>
    <w:rsid w:val="00705BC4"/>
    <w:rsid w:val="00707BA6"/>
    <w:rsid w:val="00710663"/>
    <w:rsid w:val="00713F6D"/>
    <w:rsid w:val="007157E8"/>
    <w:rsid w:val="00715AE2"/>
    <w:rsid w:val="007168B8"/>
    <w:rsid w:val="00717BD5"/>
    <w:rsid w:val="00720780"/>
    <w:rsid w:val="00721487"/>
    <w:rsid w:val="0072240B"/>
    <w:rsid w:val="007268F6"/>
    <w:rsid w:val="00737F5E"/>
    <w:rsid w:val="00737F88"/>
    <w:rsid w:val="007455DE"/>
    <w:rsid w:val="007478AF"/>
    <w:rsid w:val="007554A5"/>
    <w:rsid w:val="007747BA"/>
    <w:rsid w:val="00776911"/>
    <w:rsid w:val="00777F6D"/>
    <w:rsid w:val="0078682E"/>
    <w:rsid w:val="00797CC8"/>
    <w:rsid w:val="007A0590"/>
    <w:rsid w:val="007A1828"/>
    <w:rsid w:val="007A3EC8"/>
    <w:rsid w:val="007A727C"/>
    <w:rsid w:val="007B5526"/>
    <w:rsid w:val="007B68C8"/>
    <w:rsid w:val="007B6A42"/>
    <w:rsid w:val="007C48DD"/>
    <w:rsid w:val="007C6EAF"/>
    <w:rsid w:val="007D6F54"/>
    <w:rsid w:val="007E0972"/>
    <w:rsid w:val="007E414A"/>
    <w:rsid w:val="007F0E1A"/>
    <w:rsid w:val="007F124A"/>
    <w:rsid w:val="007F631C"/>
    <w:rsid w:val="007F6DC0"/>
    <w:rsid w:val="00801C02"/>
    <w:rsid w:val="00802734"/>
    <w:rsid w:val="00806025"/>
    <w:rsid w:val="00824C33"/>
    <w:rsid w:val="00834C2D"/>
    <w:rsid w:val="00836F40"/>
    <w:rsid w:val="008443C8"/>
    <w:rsid w:val="008471CE"/>
    <w:rsid w:val="008506CA"/>
    <w:rsid w:val="008547F9"/>
    <w:rsid w:val="008669F3"/>
    <w:rsid w:val="00866B74"/>
    <w:rsid w:val="00870734"/>
    <w:rsid w:val="0087362A"/>
    <w:rsid w:val="00875A2F"/>
    <w:rsid w:val="00884B69"/>
    <w:rsid w:val="00885EEC"/>
    <w:rsid w:val="00886C88"/>
    <w:rsid w:val="00890C31"/>
    <w:rsid w:val="008A08A8"/>
    <w:rsid w:val="008A0ED6"/>
    <w:rsid w:val="008A3142"/>
    <w:rsid w:val="008A4166"/>
    <w:rsid w:val="008B2A8B"/>
    <w:rsid w:val="008B6835"/>
    <w:rsid w:val="008C14B3"/>
    <w:rsid w:val="008C460A"/>
    <w:rsid w:val="008C63F7"/>
    <w:rsid w:val="008D2D15"/>
    <w:rsid w:val="008D6804"/>
    <w:rsid w:val="008D7FFD"/>
    <w:rsid w:val="008E1A19"/>
    <w:rsid w:val="008E3A99"/>
    <w:rsid w:val="008F3099"/>
    <w:rsid w:val="008F3104"/>
    <w:rsid w:val="008F4790"/>
    <w:rsid w:val="00900F8C"/>
    <w:rsid w:val="00906BAA"/>
    <w:rsid w:val="00906CE4"/>
    <w:rsid w:val="00907631"/>
    <w:rsid w:val="00912507"/>
    <w:rsid w:val="00913161"/>
    <w:rsid w:val="00913836"/>
    <w:rsid w:val="00915162"/>
    <w:rsid w:val="00916E29"/>
    <w:rsid w:val="00921955"/>
    <w:rsid w:val="009243BD"/>
    <w:rsid w:val="0092619E"/>
    <w:rsid w:val="00927B44"/>
    <w:rsid w:val="00930A73"/>
    <w:rsid w:val="00932527"/>
    <w:rsid w:val="0095564E"/>
    <w:rsid w:val="00957FA3"/>
    <w:rsid w:val="00960D50"/>
    <w:rsid w:val="00965D84"/>
    <w:rsid w:val="0097081E"/>
    <w:rsid w:val="009743BC"/>
    <w:rsid w:val="00974D14"/>
    <w:rsid w:val="009758B3"/>
    <w:rsid w:val="00975CE0"/>
    <w:rsid w:val="009839D5"/>
    <w:rsid w:val="00986D62"/>
    <w:rsid w:val="009904D5"/>
    <w:rsid w:val="009918B7"/>
    <w:rsid w:val="00996213"/>
    <w:rsid w:val="00996397"/>
    <w:rsid w:val="009C24A2"/>
    <w:rsid w:val="009C2C27"/>
    <w:rsid w:val="009D15B2"/>
    <w:rsid w:val="009D329B"/>
    <w:rsid w:val="009D3B76"/>
    <w:rsid w:val="009D5795"/>
    <w:rsid w:val="009E4BA9"/>
    <w:rsid w:val="00A051E9"/>
    <w:rsid w:val="00A11AC9"/>
    <w:rsid w:val="00A15F21"/>
    <w:rsid w:val="00A220ED"/>
    <w:rsid w:val="00A243FD"/>
    <w:rsid w:val="00A24831"/>
    <w:rsid w:val="00A262B2"/>
    <w:rsid w:val="00A328DF"/>
    <w:rsid w:val="00A36C2F"/>
    <w:rsid w:val="00A37830"/>
    <w:rsid w:val="00A378AA"/>
    <w:rsid w:val="00A4200D"/>
    <w:rsid w:val="00A543CD"/>
    <w:rsid w:val="00A562E5"/>
    <w:rsid w:val="00A6626D"/>
    <w:rsid w:val="00A70937"/>
    <w:rsid w:val="00A72635"/>
    <w:rsid w:val="00A82C5C"/>
    <w:rsid w:val="00A92272"/>
    <w:rsid w:val="00A93554"/>
    <w:rsid w:val="00A946B4"/>
    <w:rsid w:val="00A958E8"/>
    <w:rsid w:val="00AA0658"/>
    <w:rsid w:val="00AA1DF8"/>
    <w:rsid w:val="00AA3B83"/>
    <w:rsid w:val="00AA4531"/>
    <w:rsid w:val="00AA4FE5"/>
    <w:rsid w:val="00AB5E9D"/>
    <w:rsid w:val="00AC5C58"/>
    <w:rsid w:val="00AD4327"/>
    <w:rsid w:val="00AD4D83"/>
    <w:rsid w:val="00AD77A6"/>
    <w:rsid w:val="00AE07BB"/>
    <w:rsid w:val="00B045FC"/>
    <w:rsid w:val="00B05AB9"/>
    <w:rsid w:val="00B145FC"/>
    <w:rsid w:val="00B20B26"/>
    <w:rsid w:val="00B309FC"/>
    <w:rsid w:val="00B30E71"/>
    <w:rsid w:val="00B444B9"/>
    <w:rsid w:val="00B47768"/>
    <w:rsid w:val="00B51227"/>
    <w:rsid w:val="00B55244"/>
    <w:rsid w:val="00B558ED"/>
    <w:rsid w:val="00B60AFF"/>
    <w:rsid w:val="00B60EF8"/>
    <w:rsid w:val="00B6767B"/>
    <w:rsid w:val="00B703F7"/>
    <w:rsid w:val="00B7075B"/>
    <w:rsid w:val="00B729D9"/>
    <w:rsid w:val="00B7639E"/>
    <w:rsid w:val="00B76AA8"/>
    <w:rsid w:val="00B76E50"/>
    <w:rsid w:val="00B96D42"/>
    <w:rsid w:val="00B97A21"/>
    <w:rsid w:val="00B97E14"/>
    <w:rsid w:val="00BA6B02"/>
    <w:rsid w:val="00BB1A2D"/>
    <w:rsid w:val="00BB5CEB"/>
    <w:rsid w:val="00BB6FDA"/>
    <w:rsid w:val="00BC0475"/>
    <w:rsid w:val="00BC19EB"/>
    <w:rsid w:val="00BC6C78"/>
    <w:rsid w:val="00BD2781"/>
    <w:rsid w:val="00BD422B"/>
    <w:rsid w:val="00BD7BF4"/>
    <w:rsid w:val="00BE1B1C"/>
    <w:rsid w:val="00BE3FEE"/>
    <w:rsid w:val="00BE4C74"/>
    <w:rsid w:val="00BF06FB"/>
    <w:rsid w:val="00BF31C8"/>
    <w:rsid w:val="00C02541"/>
    <w:rsid w:val="00C02A89"/>
    <w:rsid w:val="00C02CAA"/>
    <w:rsid w:val="00C064FB"/>
    <w:rsid w:val="00C10633"/>
    <w:rsid w:val="00C20589"/>
    <w:rsid w:val="00C21B88"/>
    <w:rsid w:val="00C23E05"/>
    <w:rsid w:val="00C241B3"/>
    <w:rsid w:val="00C25454"/>
    <w:rsid w:val="00C30122"/>
    <w:rsid w:val="00C513B6"/>
    <w:rsid w:val="00C52A2A"/>
    <w:rsid w:val="00C53D81"/>
    <w:rsid w:val="00C53DB3"/>
    <w:rsid w:val="00C5726B"/>
    <w:rsid w:val="00C57648"/>
    <w:rsid w:val="00C712BB"/>
    <w:rsid w:val="00C76611"/>
    <w:rsid w:val="00C834D9"/>
    <w:rsid w:val="00C8421B"/>
    <w:rsid w:val="00C8471B"/>
    <w:rsid w:val="00C87919"/>
    <w:rsid w:val="00C95A3A"/>
    <w:rsid w:val="00C95BE5"/>
    <w:rsid w:val="00CA1A9B"/>
    <w:rsid w:val="00CA22FD"/>
    <w:rsid w:val="00CA3EC7"/>
    <w:rsid w:val="00CB2334"/>
    <w:rsid w:val="00CB3CEB"/>
    <w:rsid w:val="00CB68A7"/>
    <w:rsid w:val="00CC150A"/>
    <w:rsid w:val="00CC604A"/>
    <w:rsid w:val="00CC73C2"/>
    <w:rsid w:val="00CD3F04"/>
    <w:rsid w:val="00CE06CA"/>
    <w:rsid w:val="00CE2922"/>
    <w:rsid w:val="00CE30C4"/>
    <w:rsid w:val="00CE52DF"/>
    <w:rsid w:val="00CE53C4"/>
    <w:rsid w:val="00CF02A4"/>
    <w:rsid w:val="00CF1826"/>
    <w:rsid w:val="00CF3B90"/>
    <w:rsid w:val="00CF4857"/>
    <w:rsid w:val="00CF6624"/>
    <w:rsid w:val="00D014A3"/>
    <w:rsid w:val="00D02BA1"/>
    <w:rsid w:val="00D06A25"/>
    <w:rsid w:val="00D10371"/>
    <w:rsid w:val="00D10943"/>
    <w:rsid w:val="00D15AF6"/>
    <w:rsid w:val="00D16509"/>
    <w:rsid w:val="00D24504"/>
    <w:rsid w:val="00D258DE"/>
    <w:rsid w:val="00D30BCA"/>
    <w:rsid w:val="00D31583"/>
    <w:rsid w:val="00D34406"/>
    <w:rsid w:val="00D407AA"/>
    <w:rsid w:val="00D41E23"/>
    <w:rsid w:val="00D457EE"/>
    <w:rsid w:val="00D46CEB"/>
    <w:rsid w:val="00D501F2"/>
    <w:rsid w:val="00D51019"/>
    <w:rsid w:val="00D51101"/>
    <w:rsid w:val="00D5178A"/>
    <w:rsid w:val="00D54259"/>
    <w:rsid w:val="00D706E3"/>
    <w:rsid w:val="00D720B4"/>
    <w:rsid w:val="00D72735"/>
    <w:rsid w:val="00D74C20"/>
    <w:rsid w:val="00D7549A"/>
    <w:rsid w:val="00D77847"/>
    <w:rsid w:val="00D779CF"/>
    <w:rsid w:val="00D835E3"/>
    <w:rsid w:val="00D83748"/>
    <w:rsid w:val="00D85516"/>
    <w:rsid w:val="00D94C48"/>
    <w:rsid w:val="00DA2D70"/>
    <w:rsid w:val="00DB6814"/>
    <w:rsid w:val="00DB6BDB"/>
    <w:rsid w:val="00DC12C1"/>
    <w:rsid w:val="00DC4E3C"/>
    <w:rsid w:val="00DC5181"/>
    <w:rsid w:val="00DD3C93"/>
    <w:rsid w:val="00DE4213"/>
    <w:rsid w:val="00DF0DEE"/>
    <w:rsid w:val="00DF1AEB"/>
    <w:rsid w:val="00DF5EF9"/>
    <w:rsid w:val="00DF718E"/>
    <w:rsid w:val="00E0010A"/>
    <w:rsid w:val="00E051DF"/>
    <w:rsid w:val="00E12240"/>
    <w:rsid w:val="00E12E64"/>
    <w:rsid w:val="00E20E6A"/>
    <w:rsid w:val="00E23120"/>
    <w:rsid w:val="00E248AB"/>
    <w:rsid w:val="00E41581"/>
    <w:rsid w:val="00E45A3D"/>
    <w:rsid w:val="00E55D77"/>
    <w:rsid w:val="00E56E7C"/>
    <w:rsid w:val="00E63FAC"/>
    <w:rsid w:val="00E65FD2"/>
    <w:rsid w:val="00E746A5"/>
    <w:rsid w:val="00E8034B"/>
    <w:rsid w:val="00E82C68"/>
    <w:rsid w:val="00E96DAF"/>
    <w:rsid w:val="00EA3787"/>
    <w:rsid w:val="00EA72F6"/>
    <w:rsid w:val="00EB15A2"/>
    <w:rsid w:val="00EB1F91"/>
    <w:rsid w:val="00EC0368"/>
    <w:rsid w:val="00EC199D"/>
    <w:rsid w:val="00ED2A07"/>
    <w:rsid w:val="00ED4DC5"/>
    <w:rsid w:val="00ED5269"/>
    <w:rsid w:val="00ED5455"/>
    <w:rsid w:val="00ED6ED0"/>
    <w:rsid w:val="00EE7061"/>
    <w:rsid w:val="00EE7BCC"/>
    <w:rsid w:val="00F110F8"/>
    <w:rsid w:val="00F11619"/>
    <w:rsid w:val="00F178B2"/>
    <w:rsid w:val="00F42674"/>
    <w:rsid w:val="00F45EBF"/>
    <w:rsid w:val="00F47678"/>
    <w:rsid w:val="00F47822"/>
    <w:rsid w:val="00F50FAF"/>
    <w:rsid w:val="00F52331"/>
    <w:rsid w:val="00F61729"/>
    <w:rsid w:val="00F61D2C"/>
    <w:rsid w:val="00F6253D"/>
    <w:rsid w:val="00F63920"/>
    <w:rsid w:val="00F72BF7"/>
    <w:rsid w:val="00F75D12"/>
    <w:rsid w:val="00F84058"/>
    <w:rsid w:val="00F85951"/>
    <w:rsid w:val="00F85A9D"/>
    <w:rsid w:val="00F9772C"/>
    <w:rsid w:val="00FA000D"/>
    <w:rsid w:val="00FA2D78"/>
    <w:rsid w:val="00FB2DAF"/>
    <w:rsid w:val="00FB44D4"/>
    <w:rsid w:val="00FB5ABC"/>
    <w:rsid w:val="00FC2729"/>
    <w:rsid w:val="00FC4181"/>
    <w:rsid w:val="00FC6A9C"/>
    <w:rsid w:val="00FE237F"/>
    <w:rsid w:val="00FF0669"/>
    <w:rsid w:val="00FF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06BC5"/>
  <w15:docId w15:val="{4FDC5952-1C5D-486C-AC81-4C01E702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138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6BAA"/>
  </w:style>
  <w:style w:type="character" w:customStyle="1" w:styleId="apple-style-span">
    <w:name w:val="apple-style-span"/>
    <w:basedOn w:val="a0"/>
    <w:rsid w:val="00694478"/>
  </w:style>
  <w:style w:type="character" w:styleId="a3">
    <w:name w:val="Hyperlink"/>
    <w:link w:val="11"/>
    <w:rsid w:val="000A1945"/>
    <w:rPr>
      <w:color w:val="0000FF"/>
      <w:u w:val="single"/>
    </w:rPr>
  </w:style>
  <w:style w:type="paragraph" w:styleId="a4">
    <w:name w:val="Normal (Web)"/>
    <w:basedOn w:val="a"/>
    <w:uiPriority w:val="99"/>
    <w:rsid w:val="000A1945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5A0FAD"/>
  </w:style>
  <w:style w:type="paragraph" w:customStyle="1" w:styleId="style13202231350000000971msonormal">
    <w:name w:val="style_13202231350000000971msonormal"/>
    <w:basedOn w:val="a"/>
    <w:rsid w:val="00ED6ED0"/>
    <w:pPr>
      <w:spacing w:before="100" w:beforeAutospacing="1" w:after="100" w:afterAutospacing="1"/>
    </w:pPr>
  </w:style>
  <w:style w:type="character" w:customStyle="1" w:styleId="style13202231350000000971apple-style-span">
    <w:name w:val="style_13202231350000000971apple-style-span"/>
    <w:basedOn w:val="a0"/>
    <w:rsid w:val="00ED6ED0"/>
  </w:style>
  <w:style w:type="paragraph" w:customStyle="1" w:styleId="2">
    <w:name w:val="Без интервала2"/>
    <w:rsid w:val="00441E08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table" w:styleId="a5">
    <w:name w:val="Table Grid"/>
    <w:basedOn w:val="a1"/>
    <w:uiPriority w:val="39"/>
    <w:rsid w:val="0089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7464"/>
    <w:pPr>
      <w:ind w:left="720"/>
      <w:contextualSpacing/>
    </w:pPr>
  </w:style>
  <w:style w:type="character" w:styleId="a7">
    <w:name w:val="Strong"/>
    <w:basedOn w:val="a0"/>
    <w:uiPriority w:val="22"/>
    <w:qFormat/>
    <w:rsid w:val="00333F37"/>
    <w:rPr>
      <w:b/>
      <w:bCs/>
    </w:rPr>
  </w:style>
  <w:style w:type="paragraph" w:styleId="a8">
    <w:name w:val="header"/>
    <w:basedOn w:val="a"/>
    <w:link w:val="a9"/>
    <w:rsid w:val="000068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683A"/>
    <w:rPr>
      <w:sz w:val="24"/>
      <w:szCs w:val="24"/>
    </w:rPr>
  </w:style>
  <w:style w:type="paragraph" w:styleId="aa">
    <w:name w:val="footer"/>
    <w:basedOn w:val="a"/>
    <w:link w:val="ab"/>
    <w:rsid w:val="00006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683A"/>
    <w:rPr>
      <w:sz w:val="24"/>
      <w:szCs w:val="24"/>
    </w:rPr>
  </w:style>
  <w:style w:type="paragraph" w:styleId="ac">
    <w:name w:val="Balloon Text"/>
    <w:basedOn w:val="a"/>
    <w:link w:val="ad"/>
    <w:rsid w:val="000068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683A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A378AA"/>
    <w:rPr>
      <w:i/>
      <w:iCs/>
    </w:rPr>
  </w:style>
  <w:style w:type="character" w:customStyle="1" w:styleId="markedcontent">
    <w:name w:val="markedcontent"/>
    <w:basedOn w:val="a0"/>
    <w:rsid w:val="005401E6"/>
  </w:style>
  <w:style w:type="character" w:customStyle="1" w:styleId="10">
    <w:name w:val="Заголовок 1 Знак"/>
    <w:basedOn w:val="a0"/>
    <w:link w:val="1"/>
    <w:uiPriority w:val="9"/>
    <w:rsid w:val="00913836"/>
    <w:rPr>
      <w:b/>
      <w:bCs/>
      <w:kern w:val="36"/>
      <w:sz w:val="48"/>
      <w:szCs w:val="48"/>
    </w:rPr>
  </w:style>
  <w:style w:type="paragraph" w:customStyle="1" w:styleId="11">
    <w:name w:val="Гиперссылка1"/>
    <w:link w:val="a3"/>
    <w:rsid w:val="00D46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purussi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fpowerlifting@gmail.com" TargetMode="External"/><Relationship Id="rId17" Type="http://schemas.openxmlformats.org/officeDocument/2006/relationships/hyperlink" Target="https://wpfpowerlifting.ru/access-to-PRO/masters1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pfpowerlifting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wertabl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wertable.ru/api/hs/p/rec?fed=0024" TargetMode="External"/><Relationship Id="rId10" Type="http://schemas.openxmlformats.org/officeDocument/2006/relationships/hyperlink" Target="http://www.wpfpowerliftin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wpu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6460-2C62-49BF-A786-CBC234D3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WPC-WPO Msk</Company>
  <LinksUpToDate>false</LinksUpToDate>
  <CharactersWithSpaces>20400</CharactersWithSpaces>
  <SharedDoc>false</SharedDoc>
  <HLinks>
    <vt:vector size="42" baseType="variant">
      <vt:variant>
        <vt:i4>5767277</vt:i4>
      </vt:variant>
      <vt:variant>
        <vt:i4>18</vt:i4>
      </vt:variant>
      <vt:variant>
        <vt:i4>0</vt:i4>
      </vt:variant>
      <vt:variant>
        <vt:i4>5</vt:i4>
      </vt:variant>
      <vt:variant>
        <vt:lpwstr>mailto:wpurussia@mail.ru</vt:lpwstr>
      </vt:variant>
      <vt:variant>
        <vt:lpwstr/>
      </vt:variant>
      <vt:variant>
        <vt:i4>1245203</vt:i4>
      </vt:variant>
      <vt:variant>
        <vt:i4>15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12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5767277</vt:i4>
      </vt:variant>
      <vt:variant>
        <vt:i4>9</vt:i4>
      </vt:variant>
      <vt:variant>
        <vt:i4>0</vt:i4>
      </vt:variant>
      <vt:variant>
        <vt:i4>5</vt:i4>
      </vt:variant>
      <vt:variant>
        <vt:lpwstr>mailto:wpurussia@mail.ru</vt:lpwstr>
      </vt:variant>
      <vt:variant>
        <vt:lpwstr/>
      </vt:variant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3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0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Юрий</dc:creator>
  <cp:lastModifiedBy>ACER</cp:lastModifiedBy>
  <cp:revision>2</cp:revision>
  <dcterms:created xsi:type="dcterms:W3CDTF">2026-06-23T17:10:00Z</dcterms:created>
  <dcterms:modified xsi:type="dcterms:W3CDTF">2026-06-23T17:10:00Z</dcterms:modified>
</cp:coreProperties>
</file>